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3ACB1" w14:textId="4A552DA1" w:rsidR="00D74C16" w:rsidRPr="00B030F6" w:rsidRDefault="00D74C16" w:rsidP="00D74C16">
      <w:pPr>
        <w:rPr>
          <w:rFonts w:asciiTheme="majorHAnsi" w:hAnsiTheme="majorHAnsi" w:cstheme="majorHAnsi"/>
          <w:lang w:val="en-US"/>
        </w:rPr>
      </w:pPr>
      <w:r w:rsidRPr="00B030F6">
        <w:rPr>
          <w:rFonts w:asciiTheme="majorHAnsi" w:hAnsiTheme="majorHAnsi" w:cstheme="majorHAnsi"/>
          <w:b/>
          <w:bCs/>
          <w:lang w:val="en-US"/>
        </w:rPr>
        <w:t>SỞ GIÁO DỤC VÀ ĐÀO TẠO CAO BẰNG</w:t>
      </w:r>
      <w:r w:rsidRPr="00B030F6">
        <w:rPr>
          <w:rFonts w:asciiTheme="majorHAnsi" w:hAnsiTheme="majorHAnsi" w:cstheme="majorHAnsi"/>
          <w:lang w:val="en-US"/>
        </w:rPr>
        <w:br/>
      </w:r>
      <w:r w:rsidRPr="00B030F6">
        <w:rPr>
          <w:rFonts w:asciiTheme="majorHAnsi" w:hAnsiTheme="majorHAnsi" w:cstheme="majorHAnsi"/>
          <w:b/>
          <w:bCs/>
          <w:lang w:val="en-US"/>
        </w:rPr>
        <w:t>ĐỀ CHÍNH THỨC</w:t>
      </w:r>
    </w:p>
    <w:p w14:paraId="4914F265" w14:textId="77777777" w:rsidR="00D74C16" w:rsidRPr="00B030F6" w:rsidRDefault="00D74C16" w:rsidP="00D74C16">
      <w:pPr>
        <w:rPr>
          <w:rFonts w:asciiTheme="majorHAnsi" w:hAnsiTheme="majorHAnsi" w:cstheme="majorHAnsi"/>
          <w:lang w:val="en-US"/>
        </w:rPr>
      </w:pPr>
      <w:r w:rsidRPr="00B030F6">
        <w:rPr>
          <w:rFonts w:asciiTheme="majorHAnsi" w:hAnsiTheme="majorHAnsi" w:cstheme="majorHAnsi"/>
          <w:b/>
          <w:bCs/>
          <w:lang w:val="en-US"/>
        </w:rPr>
        <w:t>KỲ THI TUYỂN SINH LỚP 10 TRƯỜNG TRUNG HỌC PHỔ THÔNG</w:t>
      </w:r>
      <w:r w:rsidRPr="00B030F6">
        <w:rPr>
          <w:rFonts w:asciiTheme="majorHAnsi" w:hAnsiTheme="majorHAnsi" w:cstheme="majorHAnsi"/>
          <w:lang w:val="en-US"/>
        </w:rPr>
        <w:br/>
      </w:r>
      <w:r w:rsidRPr="00B030F6">
        <w:rPr>
          <w:rFonts w:asciiTheme="majorHAnsi" w:hAnsiTheme="majorHAnsi" w:cstheme="majorHAnsi"/>
          <w:b/>
          <w:bCs/>
          <w:lang w:val="en-US"/>
        </w:rPr>
        <w:t>NĂM HỌC 2025 - 2026</w:t>
      </w:r>
      <w:r w:rsidRPr="00B030F6">
        <w:rPr>
          <w:rFonts w:asciiTheme="majorHAnsi" w:hAnsiTheme="majorHAnsi" w:cstheme="majorHAnsi"/>
          <w:lang w:val="en-US"/>
        </w:rPr>
        <w:br/>
      </w:r>
      <w:r w:rsidRPr="00B030F6">
        <w:rPr>
          <w:rFonts w:asciiTheme="majorHAnsi" w:hAnsiTheme="majorHAnsi" w:cstheme="majorHAnsi"/>
          <w:b/>
          <w:bCs/>
          <w:lang w:val="en-US"/>
        </w:rPr>
        <w:t>MÔN: NGỮ VĂN</w:t>
      </w:r>
      <w:r w:rsidRPr="00B030F6">
        <w:rPr>
          <w:rFonts w:asciiTheme="majorHAnsi" w:hAnsiTheme="majorHAnsi" w:cstheme="majorHAnsi"/>
          <w:lang w:val="en-US"/>
        </w:rPr>
        <w:br/>
        <w:t>Thời gian làm bài: 120 phút, không kể thời gian phát đề</w:t>
      </w:r>
      <w:r w:rsidRPr="00B030F6">
        <w:rPr>
          <w:rFonts w:asciiTheme="majorHAnsi" w:hAnsiTheme="majorHAnsi" w:cstheme="majorHAnsi"/>
          <w:lang w:val="en-US"/>
        </w:rPr>
        <w:br/>
        <w:t>(Đề thi có 01 trang)</w:t>
      </w:r>
    </w:p>
    <w:p w14:paraId="0048D2AC" w14:textId="4D902D0F" w:rsidR="00D74C16" w:rsidRPr="00B030F6" w:rsidRDefault="00D74C16" w:rsidP="00D74C16">
      <w:pPr>
        <w:rPr>
          <w:rFonts w:asciiTheme="majorHAnsi" w:hAnsiTheme="majorHAnsi" w:cstheme="majorHAnsi"/>
          <w:lang w:val="en-US"/>
        </w:rPr>
      </w:pPr>
      <w:r w:rsidRPr="00B030F6">
        <w:rPr>
          <w:rFonts w:asciiTheme="majorHAnsi" w:hAnsiTheme="majorHAnsi" w:cstheme="majorHAnsi"/>
          <w:b/>
          <w:bCs/>
          <w:lang w:val="en-US"/>
        </w:rPr>
        <w:t>I. ĐỌC HIỂU (4,0 điểm)</w:t>
      </w:r>
    </w:p>
    <w:p w14:paraId="1B33EE53" w14:textId="77777777" w:rsidR="00D74C16" w:rsidRPr="00B030F6" w:rsidRDefault="00D74C16" w:rsidP="00D74C16">
      <w:pPr>
        <w:rPr>
          <w:rFonts w:asciiTheme="majorHAnsi" w:hAnsiTheme="majorHAnsi" w:cstheme="majorHAnsi"/>
          <w:lang w:val="en-US"/>
        </w:rPr>
      </w:pPr>
      <w:r w:rsidRPr="00B030F6">
        <w:rPr>
          <w:rFonts w:asciiTheme="majorHAnsi" w:hAnsiTheme="majorHAnsi" w:cstheme="majorHAnsi"/>
          <w:b/>
          <w:bCs/>
          <w:lang w:val="en-US"/>
        </w:rPr>
        <w:t>MÙA THU CHO CON</w:t>
      </w:r>
      <w:r w:rsidRPr="00B030F6">
        <w:rPr>
          <w:rFonts w:asciiTheme="majorHAnsi" w:hAnsiTheme="majorHAnsi" w:cstheme="majorHAnsi"/>
          <w:lang w:val="en-US"/>
        </w:rPr>
        <w:br/>
      </w:r>
    </w:p>
    <w:p w14:paraId="2A9499E7" w14:textId="2F1D8995" w:rsidR="00D74C16" w:rsidRPr="00B030F6" w:rsidRDefault="00D74C16" w:rsidP="00D74C16">
      <w:pPr>
        <w:rPr>
          <w:rFonts w:asciiTheme="majorHAnsi" w:hAnsiTheme="majorHAnsi" w:cstheme="majorHAnsi"/>
          <w:i/>
          <w:iCs/>
          <w:lang w:val="en-US"/>
        </w:rPr>
      </w:pPr>
      <w:r w:rsidRPr="00B030F6">
        <w:rPr>
          <w:rFonts w:asciiTheme="majorHAnsi" w:hAnsiTheme="majorHAnsi" w:cstheme="majorHAnsi"/>
          <w:i/>
          <w:iCs/>
          <w:lang w:val="en-US"/>
        </w:rPr>
        <w:t>Nắng mùa thu như ươm vàng rót mật</w:t>
      </w:r>
    </w:p>
    <w:p w14:paraId="21E0F71B" w14:textId="77777777" w:rsidR="00D74C16" w:rsidRPr="00B030F6" w:rsidRDefault="00D74C16" w:rsidP="00D74C16">
      <w:pPr>
        <w:rPr>
          <w:rFonts w:asciiTheme="majorHAnsi" w:hAnsiTheme="majorHAnsi" w:cstheme="majorHAnsi"/>
          <w:i/>
          <w:iCs/>
          <w:lang w:val="en-US"/>
        </w:rPr>
      </w:pPr>
      <w:r w:rsidRPr="00B030F6">
        <w:rPr>
          <w:rFonts w:asciiTheme="majorHAnsi" w:hAnsiTheme="majorHAnsi" w:cstheme="majorHAnsi"/>
          <w:i/>
          <w:iCs/>
          <w:lang w:val="en-US"/>
        </w:rPr>
        <w:t>Tiếng trống trường rộn rã bước chân vui</w:t>
      </w:r>
    </w:p>
    <w:p w14:paraId="4E748586" w14:textId="77777777" w:rsidR="00D74C16" w:rsidRPr="00B030F6" w:rsidRDefault="00D74C16" w:rsidP="00D74C16">
      <w:pPr>
        <w:rPr>
          <w:rFonts w:asciiTheme="majorHAnsi" w:hAnsiTheme="majorHAnsi" w:cstheme="majorHAnsi"/>
          <w:i/>
          <w:iCs/>
          <w:lang w:val="en-US"/>
        </w:rPr>
      </w:pPr>
      <w:r w:rsidRPr="00B030F6">
        <w:rPr>
          <w:rFonts w:asciiTheme="majorHAnsi" w:hAnsiTheme="majorHAnsi" w:cstheme="majorHAnsi"/>
          <w:i/>
          <w:iCs/>
          <w:lang w:val="en-US"/>
        </w:rPr>
        <w:t>Niềm hân hoan trong ánh mắt rạng ngời</w:t>
      </w:r>
    </w:p>
    <w:p w14:paraId="673340CA" w14:textId="77777777" w:rsidR="00D74C16" w:rsidRPr="00B030F6" w:rsidRDefault="00D74C16" w:rsidP="00D74C16">
      <w:pPr>
        <w:rPr>
          <w:rFonts w:asciiTheme="majorHAnsi" w:hAnsiTheme="majorHAnsi" w:cstheme="majorHAnsi"/>
          <w:i/>
          <w:iCs/>
          <w:lang w:val="en-US"/>
        </w:rPr>
      </w:pPr>
      <w:r w:rsidRPr="00B030F6">
        <w:rPr>
          <w:rFonts w:asciiTheme="majorHAnsi" w:hAnsiTheme="majorHAnsi" w:cstheme="majorHAnsi"/>
          <w:i/>
          <w:iCs/>
          <w:lang w:val="en-US"/>
        </w:rPr>
        <w:t>Con đến trường học bao điều mới lạ.</w:t>
      </w:r>
    </w:p>
    <w:p w14:paraId="29E5DFD8" w14:textId="77777777" w:rsidR="00D74C16" w:rsidRPr="00B030F6" w:rsidRDefault="00D74C16" w:rsidP="00D74C16">
      <w:pPr>
        <w:rPr>
          <w:rFonts w:asciiTheme="majorHAnsi" w:hAnsiTheme="majorHAnsi" w:cstheme="majorHAnsi"/>
          <w:i/>
          <w:iCs/>
          <w:lang w:val="en-US"/>
        </w:rPr>
      </w:pPr>
    </w:p>
    <w:p w14:paraId="1B87FA8F" w14:textId="13406EC3" w:rsidR="00D74C16" w:rsidRPr="00B030F6" w:rsidRDefault="00D74C16" w:rsidP="00D74C16">
      <w:pPr>
        <w:rPr>
          <w:rFonts w:asciiTheme="majorHAnsi" w:hAnsiTheme="majorHAnsi" w:cstheme="majorHAnsi"/>
          <w:i/>
          <w:iCs/>
          <w:lang w:val="en-US"/>
        </w:rPr>
      </w:pPr>
      <w:r w:rsidRPr="00B030F6">
        <w:rPr>
          <w:rFonts w:asciiTheme="majorHAnsi" w:hAnsiTheme="majorHAnsi" w:cstheme="majorHAnsi"/>
          <w:i/>
          <w:iCs/>
          <w:lang w:val="en-US"/>
        </w:rPr>
        <w:t>Con hãy đi bằng đôi chân kiêu hãnh</w:t>
      </w:r>
    </w:p>
    <w:p w14:paraId="4AA3F78C" w14:textId="77777777" w:rsidR="00D74C16" w:rsidRPr="00B030F6" w:rsidRDefault="00D74C16" w:rsidP="00D74C16">
      <w:pPr>
        <w:rPr>
          <w:rFonts w:asciiTheme="majorHAnsi" w:hAnsiTheme="majorHAnsi" w:cstheme="majorHAnsi"/>
          <w:i/>
          <w:iCs/>
          <w:lang w:val="en-US"/>
        </w:rPr>
      </w:pPr>
      <w:r w:rsidRPr="00B030F6">
        <w:rPr>
          <w:rFonts w:asciiTheme="majorHAnsi" w:hAnsiTheme="majorHAnsi" w:cstheme="majorHAnsi"/>
          <w:i/>
          <w:iCs/>
          <w:lang w:val="en-US"/>
        </w:rPr>
        <w:t>Và con tim mang ánh lửa tự hào</w:t>
      </w:r>
    </w:p>
    <w:p w14:paraId="0F5C8729" w14:textId="77777777" w:rsidR="00D74C16" w:rsidRPr="00B030F6" w:rsidRDefault="00D74C16" w:rsidP="00D74C16">
      <w:pPr>
        <w:rPr>
          <w:rFonts w:asciiTheme="majorHAnsi" w:hAnsiTheme="majorHAnsi" w:cstheme="majorHAnsi"/>
          <w:i/>
          <w:iCs/>
          <w:lang w:val="en-US"/>
        </w:rPr>
      </w:pPr>
      <w:r w:rsidRPr="00B030F6">
        <w:rPr>
          <w:rFonts w:asciiTheme="majorHAnsi" w:hAnsiTheme="majorHAnsi" w:cstheme="majorHAnsi"/>
          <w:i/>
          <w:iCs/>
          <w:lang w:val="en-US"/>
        </w:rPr>
        <w:t>Con hãy cháy hết mình cho hoài bão</w:t>
      </w:r>
    </w:p>
    <w:p w14:paraId="6BB9E671" w14:textId="77777777" w:rsidR="00D74C16" w:rsidRPr="00B030F6" w:rsidRDefault="00D74C16" w:rsidP="00D74C16">
      <w:pPr>
        <w:rPr>
          <w:rFonts w:asciiTheme="majorHAnsi" w:hAnsiTheme="majorHAnsi" w:cstheme="majorHAnsi"/>
          <w:i/>
          <w:iCs/>
          <w:lang w:val="en-US"/>
        </w:rPr>
      </w:pPr>
      <w:r w:rsidRPr="00B030F6">
        <w:rPr>
          <w:rFonts w:asciiTheme="majorHAnsi" w:hAnsiTheme="majorHAnsi" w:cstheme="majorHAnsi"/>
          <w:i/>
          <w:iCs/>
          <w:lang w:val="en-US"/>
        </w:rPr>
        <w:t>Với niềm tin của tuổi trẻ tươi hồng.</w:t>
      </w:r>
    </w:p>
    <w:p w14:paraId="37E0801C" w14:textId="77777777" w:rsidR="00D74C16" w:rsidRPr="00B030F6" w:rsidRDefault="00D74C16" w:rsidP="00D74C16">
      <w:pPr>
        <w:rPr>
          <w:rFonts w:asciiTheme="majorHAnsi" w:hAnsiTheme="majorHAnsi" w:cstheme="majorHAnsi"/>
          <w:i/>
          <w:iCs/>
          <w:lang w:val="en-US"/>
        </w:rPr>
      </w:pPr>
    </w:p>
    <w:p w14:paraId="5EFB1046" w14:textId="10D0DDFA" w:rsidR="00D74C16" w:rsidRPr="00B030F6" w:rsidRDefault="00D74C16" w:rsidP="00D74C16">
      <w:pPr>
        <w:rPr>
          <w:rFonts w:asciiTheme="majorHAnsi" w:hAnsiTheme="majorHAnsi" w:cstheme="majorHAnsi"/>
          <w:i/>
          <w:iCs/>
          <w:lang w:val="en-US"/>
        </w:rPr>
      </w:pPr>
      <w:r w:rsidRPr="00B030F6">
        <w:rPr>
          <w:rFonts w:asciiTheme="majorHAnsi" w:hAnsiTheme="majorHAnsi" w:cstheme="majorHAnsi"/>
          <w:i/>
          <w:iCs/>
          <w:lang w:val="en-US"/>
        </w:rPr>
        <w:t>Con hãy nhớ giữa bộn bề cuộc sống</w:t>
      </w:r>
    </w:p>
    <w:p w14:paraId="60AC3F52" w14:textId="77777777" w:rsidR="00D74C16" w:rsidRPr="00B030F6" w:rsidRDefault="00D74C16" w:rsidP="00D74C16">
      <w:pPr>
        <w:rPr>
          <w:rFonts w:asciiTheme="majorHAnsi" w:hAnsiTheme="majorHAnsi" w:cstheme="majorHAnsi"/>
          <w:i/>
          <w:iCs/>
          <w:lang w:val="en-US"/>
        </w:rPr>
      </w:pPr>
      <w:r w:rsidRPr="00B030F6">
        <w:rPr>
          <w:rFonts w:asciiTheme="majorHAnsi" w:hAnsiTheme="majorHAnsi" w:cstheme="majorHAnsi"/>
          <w:i/>
          <w:iCs/>
          <w:lang w:val="en-US"/>
        </w:rPr>
        <w:t>Nhận và cho, biết chia sẻ cho đời</w:t>
      </w:r>
    </w:p>
    <w:p w14:paraId="4B060A39" w14:textId="77777777" w:rsidR="00D74C16" w:rsidRPr="00B030F6" w:rsidRDefault="00D74C16" w:rsidP="00D74C16">
      <w:pPr>
        <w:rPr>
          <w:rFonts w:asciiTheme="majorHAnsi" w:hAnsiTheme="majorHAnsi" w:cstheme="majorHAnsi"/>
          <w:i/>
          <w:iCs/>
          <w:lang w:val="en-US"/>
        </w:rPr>
      </w:pPr>
      <w:r w:rsidRPr="00B030F6">
        <w:rPr>
          <w:rFonts w:asciiTheme="majorHAnsi" w:hAnsiTheme="majorHAnsi" w:cstheme="majorHAnsi"/>
          <w:i/>
          <w:iCs/>
          <w:lang w:val="en-US"/>
        </w:rPr>
        <w:t>Sống bao dung nhân ái với mọi người</w:t>
      </w:r>
    </w:p>
    <w:p w14:paraId="1DA812DD" w14:textId="3468DF91" w:rsidR="00D74C16" w:rsidRPr="00B030F6" w:rsidRDefault="00D74C16" w:rsidP="00D74C16">
      <w:pPr>
        <w:rPr>
          <w:rFonts w:asciiTheme="majorHAnsi" w:hAnsiTheme="majorHAnsi" w:cstheme="majorHAnsi"/>
          <w:i/>
          <w:iCs/>
          <w:lang w:val="en-US"/>
        </w:rPr>
      </w:pPr>
      <w:r w:rsidRPr="00B030F6">
        <w:rPr>
          <w:rFonts w:asciiTheme="majorHAnsi" w:hAnsiTheme="majorHAnsi" w:cstheme="majorHAnsi"/>
          <w:i/>
          <w:iCs/>
          <w:lang w:val="en-US"/>
        </w:rPr>
        <w:t>Mở tấm lòng, tình yêu thương sẽ tới. [...] *</w:t>
      </w:r>
    </w:p>
    <w:p w14:paraId="53E86F9E" w14:textId="77777777" w:rsidR="00D74C16" w:rsidRPr="00B030F6" w:rsidRDefault="00D74C16" w:rsidP="00D74C16">
      <w:pPr>
        <w:rPr>
          <w:rFonts w:asciiTheme="majorHAnsi" w:hAnsiTheme="majorHAnsi" w:cstheme="majorHAnsi"/>
          <w:lang w:val="en-US"/>
        </w:rPr>
      </w:pPr>
      <w:r w:rsidRPr="00B030F6">
        <w:rPr>
          <w:rFonts w:asciiTheme="majorHAnsi" w:hAnsiTheme="majorHAnsi" w:cstheme="majorHAnsi"/>
          <w:i/>
          <w:iCs/>
          <w:lang w:val="en-US"/>
        </w:rPr>
        <w:t>(Nguyễn Hạ Thu Sương, Văn học và tuổi trẻ, số tháng 9 năm 2023,</w:t>
      </w:r>
      <w:r w:rsidRPr="00B030F6">
        <w:rPr>
          <w:rFonts w:asciiTheme="majorHAnsi" w:hAnsiTheme="majorHAnsi" w:cstheme="majorHAnsi"/>
          <w:i/>
          <w:iCs/>
          <w:lang w:val="en-US"/>
        </w:rPr>
        <w:br/>
        <w:t>NXB Giáo dục, 2023, tr.94)</w:t>
      </w:r>
    </w:p>
    <w:p w14:paraId="46B39024" w14:textId="77777777" w:rsidR="00D74C16" w:rsidRPr="00B030F6" w:rsidRDefault="00D74C16" w:rsidP="00D74C16">
      <w:pPr>
        <w:rPr>
          <w:rFonts w:asciiTheme="majorHAnsi" w:hAnsiTheme="majorHAnsi" w:cstheme="majorHAnsi"/>
          <w:lang w:val="en-US"/>
        </w:rPr>
      </w:pPr>
      <w:r w:rsidRPr="00B030F6">
        <w:rPr>
          <w:rFonts w:asciiTheme="majorHAnsi" w:hAnsiTheme="majorHAnsi" w:cstheme="majorHAnsi"/>
          <w:b/>
          <w:bCs/>
          <w:lang w:val="en-US"/>
        </w:rPr>
        <w:t>Chú thích:</w:t>
      </w:r>
      <w:r w:rsidRPr="00B030F6">
        <w:rPr>
          <w:rFonts w:asciiTheme="majorHAnsi" w:hAnsiTheme="majorHAnsi" w:cstheme="majorHAnsi"/>
          <w:lang w:val="en-US"/>
        </w:rPr>
        <w:t xml:space="preserve"> Nguyễn Hạ Thu Sương là một nhà giáo yêu thích thơ ca. Bài thơ </w:t>
      </w:r>
      <w:r w:rsidRPr="00B030F6">
        <w:rPr>
          <w:rFonts w:asciiTheme="majorHAnsi" w:hAnsiTheme="majorHAnsi" w:cstheme="majorHAnsi"/>
          <w:i/>
          <w:iCs/>
          <w:lang w:val="en-US"/>
        </w:rPr>
        <w:t>Mùa thu cho con</w:t>
      </w:r>
      <w:r w:rsidRPr="00B030F6">
        <w:rPr>
          <w:rFonts w:asciiTheme="majorHAnsi" w:hAnsiTheme="majorHAnsi" w:cstheme="majorHAnsi"/>
          <w:lang w:val="en-US"/>
        </w:rPr>
        <w:t xml:space="preserve"> như lời của người mẹ viết cho con mình khi bước vào một năm học mới. Bài thơ được đăng trên tạp chí </w:t>
      </w:r>
      <w:r w:rsidRPr="00B030F6">
        <w:rPr>
          <w:rFonts w:asciiTheme="majorHAnsi" w:hAnsiTheme="majorHAnsi" w:cstheme="majorHAnsi"/>
          <w:i/>
          <w:iCs/>
          <w:lang w:val="en-US"/>
        </w:rPr>
        <w:t>Văn học và tuổi trẻ</w:t>
      </w:r>
      <w:r w:rsidRPr="00B030F6">
        <w:rPr>
          <w:rFonts w:asciiTheme="majorHAnsi" w:hAnsiTheme="majorHAnsi" w:cstheme="majorHAnsi"/>
          <w:lang w:val="en-US"/>
        </w:rPr>
        <w:t>, số tháng 9 năm 2023.</w:t>
      </w:r>
    </w:p>
    <w:p w14:paraId="311F6425" w14:textId="3C8B4A70" w:rsidR="00D74C16" w:rsidRPr="00B030F6" w:rsidRDefault="00D74C16" w:rsidP="00D74C16">
      <w:pPr>
        <w:rPr>
          <w:rFonts w:asciiTheme="majorHAnsi" w:hAnsiTheme="majorHAnsi" w:cstheme="majorHAnsi"/>
          <w:lang w:val="en-US"/>
        </w:rPr>
      </w:pPr>
      <w:r w:rsidRPr="00B030F6">
        <w:rPr>
          <w:rFonts w:asciiTheme="majorHAnsi" w:hAnsiTheme="majorHAnsi" w:cstheme="majorHAnsi"/>
          <w:b/>
          <w:bCs/>
          <w:lang w:val="en-US"/>
        </w:rPr>
        <w:t>Thực hiện các yêu cầu:</w:t>
      </w:r>
    </w:p>
    <w:p w14:paraId="1C519EAF" w14:textId="77777777" w:rsidR="00D74C16" w:rsidRPr="00B030F6" w:rsidRDefault="00D74C16" w:rsidP="00D74C16">
      <w:pPr>
        <w:rPr>
          <w:rFonts w:asciiTheme="majorHAnsi" w:hAnsiTheme="majorHAnsi" w:cstheme="majorHAnsi"/>
          <w:lang w:val="en-US"/>
        </w:rPr>
      </w:pPr>
      <w:r w:rsidRPr="00B030F6">
        <w:rPr>
          <w:rFonts w:asciiTheme="majorHAnsi" w:hAnsiTheme="majorHAnsi" w:cstheme="majorHAnsi"/>
          <w:b/>
          <w:bCs/>
          <w:lang w:val="en-US"/>
        </w:rPr>
        <w:t>Câu 1. (1,5 điểm):</w:t>
      </w:r>
      <w:r w:rsidRPr="00B030F6">
        <w:rPr>
          <w:rFonts w:asciiTheme="majorHAnsi" w:hAnsiTheme="majorHAnsi" w:cstheme="majorHAnsi"/>
          <w:lang w:val="en-US"/>
        </w:rPr>
        <w:br/>
        <w:t>Xác định và nêu dấu hiệu nhận biết thể thơ của đoạn trích trên.</w:t>
      </w:r>
    </w:p>
    <w:p w14:paraId="02415EBE" w14:textId="77777777" w:rsidR="00D74C16" w:rsidRPr="00B030F6" w:rsidRDefault="00D74C16" w:rsidP="00D74C16">
      <w:pPr>
        <w:rPr>
          <w:rFonts w:asciiTheme="majorHAnsi" w:hAnsiTheme="majorHAnsi" w:cstheme="majorHAnsi"/>
          <w:lang w:val="en-US"/>
        </w:rPr>
      </w:pPr>
      <w:r w:rsidRPr="00B030F6">
        <w:rPr>
          <w:rFonts w:asciiTheme="majorHAnsi" w:hAnsiTheme="majorHAnsi" w:cstheme="majorHAnsi"/>
          <w:b/>
          <w:bCs/>
          <w:lang w:val="en-US"/>
        </w:rPr>
        <w:t>Câu 2. (1,0 điểm):</w:t>
      </w:r>
      <w:r w:rsidRPr="00B030F6">
        <w:rPr>
          <w:rFonts w:asciiTheme="majorHAnsi" w:hAnsiTheme="majorHAnsi" w:cstheme="majorHAnsi"/>
          <w:lang w:val="en-US"/>
        </w:rPr>
        <w:br/>
        <w:t>Tìm lời khuyên của người mẹ đối với con trong khổ thơ thứ hai.</w:t>
      </w:r>
    </w:p>
    <w:p w14:paraId="20DC5739" w14:textId="77777777" w:rsidR="00D74C16" w:rsidRPr="00B030F6" w:rsidRDefault="00D74C16" w:rsidP="00D74C16">
      <w:pPr>
        <w:rPr>
          <w:rFonts w:asciiTheme="majorHAnsi" w:hAnsiTheme="majorHAnsi" w:cstheme="majorHAnsi"/>
          <w:lang w:val="en-US"/>
        </w:rPr>
      </w:pPr>
      <w:r w:rsidRPr="00B030F6">
        <w:rPr>
          <w:rFonts w:asciiTheme="majorHAnsi" w:hAnsiTheme="majorHAnsi" w:cstheme="majorHAnsi"/>
          <w:b/>
          <w:bCs/>
          <w:lang w:val="en-US"/>
        </w:rPr>
        <w:t>Câu 3. (1,0 điểm):</w:t>
      </w:r>
      <w:r w:rsidRPr="00B030F6">
        <w:rPr>
          <w:rFonts w:asciiTheme="majorHAnsi" w:hAnsiTheme="majorHAnsi" w:cstheme="majorHAnsi"/>
          <w:lang w:val="en-US"/>
        </w:rPr>
        <w:br/>
        <w:t>Chỉ ra và nêu tác dụng của một biện pháp tu từ được sử dụng trong câu thơ:</w:t>
      </w:r>
      <w:r w:rsidRPr="00B030F6">
        <w:rPr>
          <w:rFonts w:asciiTheme="majorHAnsi" w:hAnsiTheme="majorHAnsi" w:cstheme="majorHAnsi"/>
          <w:lang w:val="en-US"/>
        </w:rPr>
        <w:br/>
      </w:r>
      <w:r w:rsidRPr="00B030F6">
        <w:rPr>
          <w:rFonts w:asciiTheme="majorHAnsi" w:hAnsiTheme="majorHAnsi" w:cstheme="majorHAnsi"/>
          <w:i/>
          <w:iCs/>
          <w:lang w:val="en-US"/>
        </w:rPr>
        <w:t>Nắng mùa thu như ươm vàng rót mật.</w:t>
      </w:r>
    </w:p>
    <w:p w14:paraId="400AE207" w14:textId="77777777" w:rsidR="00D74C16" w:rsidRPr="00B030F6" w:rsidRDefault="00D74C16" w:rsidP="00D74C16">
      <w:pPr>
        <w:rPr>
          <w:rFonts w:asciiTheme="majorHAnsi" w:hAnsiTheme="majorHAnsi" w:cstheme="majorHAnsi"/>
          <w:lang w:val="en-US"/>
        </w:rPr>
      </w:pPr>
      <w:r w:rsidRPr="00B030F6">
        <w:rPr>
          <w:rFonts w:asciiTheme="majorHAnsi" w:hAnsiTheme="majorHAnsi" w:cstheme="majorHAnsi"/>
          <w:b/>
          <w:bCs/>
          <w:lang w:val="en-US"/>
        </w:rPr>
        <w:lastRenderedPageBreak/>
        <w:t>Câu 4. (0,5 điểm):</w:t>
      </w:r>
      <w:r w:rsidRPr="00B030F6">
        <w:rPr>
          <w:rFonts w:asciiTheme="majorHAnsi" w:hAnsiTheme="majorHAnsi" w:cstheme="majorHAnsi"/>
          <w:lang w:val="en-US"/>
        </w:rPr>
        <w:br/>
        <w:t>Thông điệp nào trong đoạn trích có ý nghĩa nhất với em? Vì sao?</w:t>
      </w:r>
    </w:p>
    <w:p w14:paraId="6DA90D2B" w14:textId="29FA62ED" w:rsidR="00D74C16" w:rsidRPr="00B030F6" w:rsidRDefault="00D74C16" w:rsidP="00D74C16">
      <w:pPr>
        <w:rPr>
          <w:rFonts w:asciiTheme="majorHAnsi" w:hAnsiTheme="majorHAnsi" w:cstheme="majorHAnsi"/>
          <w:lang w:val="en-US"/>
        </w:rPr>
      </w:pPr>
      <w:r w:rsidRPr="00B030F6">
        <w:rPr>
          <w:rFonts w:asciiTheme="majorHAnsi" w:hAnsiTheme="majorHAnsi" w:cstheme="majorHAnsi"/>
          <w:b/>
          <w:bCs/>
          <w:lang w:val="en-US"/>
        </w:rPr>
        <w:t>II. VIẾT (6,0 điểm)</w:t>
      </w:r>
    </w:p>
    <w:p w14:paraId="096B2608" w14:textId="77777777" w:rsidR="00D74C16" w:rsidRPr="00B030F6" w:rsidRDefault="00D74C16" w:rsidP="00D74C16">
      <w:pPr>
        <w:rPr>
          <w:rFonts w:asciiTheme="majorHAnsi" w:hAnsiTheme="majorHAnsi" w:cstheme="majorHAnsi"/>
          <w:lang w:val="en-US"/>
        </w:rPr>
      </w:pPr>
      <w:r w:rsidRPr="00B030F6">
        <w:rPr>
          <w:rFonts w:asciiTheme="majorHAnsi" w:hAnsiTheme="majorHAnsi" w:cstheme="majorHAnsi"/>
          <w:b/>
          <w:bCs/>
          <w:lang w:val="en-US"/>
        </w:rPr>
        <w:t>Câu 1. (2,0 điểm):</w:t>
      </w:r>
      <w:r w:rsidRPr="00B030F6">
        <w:rPr>
          <w:rFonts w:asciiTheme="majorHAnsi" w:hAnsiTheme="majorHAnsi" w:cstheme="majorHAnsi"/>
          <w:lang w:val="en-US"/>
        </w:rPr>
        <w:br/>
        <w:t>Viết đoạn văn trình bày suy nghĩ của em về khổ thơ ba trong đoạn trích phần đọc hiểu.</w:t>
      </w:r>
    </w:p>
    <w:p w14:paraId="6E9EBAAC" w14:textId="77777777" w:rsidR="00D74C16" w:rsidRPr="00B030F6" w:rsidRDefault="00D74C16" w:rsidP="00D74C16">
      <w:pPr>
        <w:rPr>
          <w:rFonts w:asciiTheme="majorHAnsi" w:hAnsiTheme="majorHAnsi" w:cstheme="majorHAnsi"/>
          <w:lang w:val="en-US"/>
        </w:rPr>
      </w:pPr>
      <w:r w:rsidRPr="00B030F6">
        <w:rPr>
          <w:rFonts w:asciiTheme="majorHAnsi" w:hAnsiTheme="majorHAnsi" w:cstheme="majorHAnsi"/>
          <w:b/>
          <w:bCs/>
          <w:lang w:val="en-US"/>
        </w:rPr>
        <w:t>Câu 2. (4,0 điểm):</w:t>
      </w:r>
      <w:r w:rsidRPr="00B030F6">
        <w:rPr>
          <w:rFonts w:asciiTheme="majorHAnsi" w:hAnsiTheme="majorHAnsi" w:cstheme="majorHAnsi"/>
          <w:lang w:val="en-US"/>
        </w:rPr>
        <w:br/>
        <w:t>Viết bài văn nghị luận bàn về ý nghĩa của các lễ hội truyền thống đối với văn hoá và du lịch ở địa phương em.</w:t>
      </w:r>
    </w:p>
    <w:p w14:paraId="09D546CA" w14:textId="12F8381C" w:rsidR="00D74C16" w:rsidRPr="00B030F6" w:rsidRDefault="00D74C16" w:rsidP="00D74C16">
      <w:pPr>
        <w:rPr>
          <w:rFonts w:asciiTheme="majorHAnsi" w:hAnsiTheme="majorHAnsi" w:cstheme="majorHAnsi"/>
          <w:lang w:val="en-US"/>
        </w:rPr>
      </w:pPr>
      <w:r w:rsidRPr="00B030F6">
        <w:rPr>
          <w:rFonts w:asciiTheme="majorHAnsi" w:hAnsiTheme="majorHAnsi" w:cstheme="majorHAnsi"/>
          <w:b/>
          <w:bCs/>
          <w:lang w:val="en-US"/>
        </w:rPr>
        <w:t>HẾT</w:t>
      </w:r>
      <w:r w:rsidRPr="00B030F6">
        <w:rPr>
          <w:rFonts w:asciiTheme="majorHAnsi" w:hAnsiTheme="majorHAnsi" w:cstheme="majorHAnsi"/>
          <w:lang w:val="en-US"/>
        </w:rPr>
        <w:br/>
      </w:r>
      <w:r w:rsidRPr="00B030F6">
        <w:rPr>
          <w:rFonts w:asciiTheme="majorHAnsi" w:hAnsiTheme="majorHAnsi" w:cstheme="majorHAnsi"/>
          <w:i/>
          <w:iCs/>
          <w:lang w:val="en-US"/>
        </w:rPr>
        <w:t>(Thí sinh không được sử dụng tài liệu, giám thị không giải thích gì thêm)</w:t>
      </w:r>
    </w:p>
    <w:p w14:paraId="70AB3912" w14:textId="70350C14" w:rsidR="00B030F6" w:rsidRPr="00B030F6" w:rsidRDefault="00B030F6">
      <w:pPr>
        <w:rPr>
          <w:rFonts w:asciiTheme="majorHAnsi" w:hAnsiTheme="majorHAnsi" w:cstheme="majorHAnsi"/>
          <w:b/>
          <w:bCs/>
          <w:lang w:val="en-US"/>
        </w:rPr>
      </w:pPr>
      <w:r w:rsidRPr="00B030F6">
        <w:rPr>
          <w:rFonts w:asciiTheme="majorHAnsi" w:hAnsiTheme="majorHAnsi" w:cstheme="majorHAnsi"/>
          <w:b/>
          <w:bCs/>
          <w:lang w:val="en-US"/>
        </w:rPr>
        <w:br w:type="page"/>
      </w:r>
    </w:p>
    <w:tbl>
      <w:tblPr>
        <w:tblStyle w:val="TableGrid"/>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6095"/>
      </w:tblGrid>
      <w:tr w:rsidR="00B030F6" w:rsidRPr="00B030F6" w14:paraId="2FCDE0F2" w14:textId="77777777" w:rsidTr="0012377D">
        <w:tc>
          <w:tcPr>
            <w:tcW w:w="4106" w:type="dxa"/>
          </w:tcPr>
          <w:p w14:paraId="311260DF" w14:textId="77777777" w:rsidR="00B030F6" w:rsidRPr="00B030F6" w:rsidRDefault="00B030F6" w:rsidP="0012377D">
            <w:pPr>
              <w:pStyle w:val="NormalWeb"/>
              <w:spacing w:before="0" w:beforeAutospacing="0" w:after="40" w:afterAutospacing="0"/>
              <w:jc w:val="center"/>
              <w:rPr>
                <w:rFonts w:asciiTheme="majorHAnsi" w:hAnsiTheme="majorHAnsi" w:cstheme="majorHAnsi"/>
                <w:sz w:val="22"/>
                <w:szCs w:val="22"/>
              </w:rPr>
            </w:pPr>
            <w:r w:rsidRPr="00B030F6">
              <w:rPr>
                <w:rFonts w:asciiTheme="majorHAnsi" w:hAnsiTheme="majorHAnsi" w:cstheme="majorHAnsi"/>
                <w:b/>
                <w:bCs/>
                <w:sz w:val="22"/>
                <w:szCs w:val="22"/>
              </w:rPr>
              <w:lastRenderedPageBreak/>
              <w:t>SỞ GIÁO DỤC VÀ ĐÀO TẠO CAO BẰNG</w:t>
            </w:r>
          </w:p>
        </w:tc>
        <w:tc>
          <w:tcPr>
            <w:tcW w:w="6095" w:type="dxa"/>
          </w:tcPr>
          <w:p w14:paraId="291B0C20" w14:textId="77777777" w:rsidR="00B030F6" w:rsidRPr="00B030F6" w:rsidRDefault="00B030F6" w:rsidP="0012377D">
            <w:pPr>
              <w:pStyle w:val="NormalWeb"/>
              <w:spacing w:before="0" w:beforeAutospacing="0" w:after="40" w:afterAutospacing="0"/>
              <w:jc w:val="center"/>
              <w:rPr>
                <w:rFonts w:asciiTheme="majorHAnsi" w:hAnsiTheme="majorHAnsi" w:cstheme="majorHAnsi"/>
                <w:b/>
                <w:bCs/>
                <w:sz w:val="22"/>
                <w:szCs w:val="22"/>
              </w:rPr>
            </w:pPr>
            <w:r w:rsidRPr="00B030F6">
              <w:rPr>
                <w:rFonts w:asciiTheme="majorHAnsi" w:hAnsiTheme="majorHAnsi" w:cstheme="majorHAnsi"/>
                <w:b/>
                <w:bCs/>
                <w:sz w:val="22"/>
                <w:szCs w:val="22"/>
              </w:rPr>
              <w:t>HƯỚNG DẪN CHẤM KỲ THI TUYỂN SINH LỚP 10</w:t>
            </w:r>
          </w:p>
          <w:p w14:paraId="0DACFB8C" w14:textId="77777777" w:rsidR="00B030F6" w:rsidRPr="00B030F6" w:rsidRDefault="00B030F6" w:rsidP="0012377D">
            <w:pPr>
              <w:pStyle w:val="NormalWeb"/>
              <w:spacing w:before="0" w:beforeAutospacing="0" w:after="40" w:afterAutospacing="0"/>
              <w:jc w:val="center"/>
              <w:rPr>
                <w:rFonts w:asciiTheme="majorHAnsi" w:hAnsiTheme="majorHAnsi" w:cstheme="majorHAnsi"/>
                <w:b/>
                <w:bCs/>
                <w:sz w:val="22"/>
                <w:szCs w:val="22"/>
              </w:rPr>
            </w:pPr>
            <w:r w:rsidRPr="00B030F6">
              <w:rPr>
                <w:rFonts w:asciiTheme="majorHAnsi" w:hAnsiTheme="majorHAnsi" w:cstheme="majorHAnsi"/>
                <w:b/>
                <w:bCs/>
                <w:sz w:val="22"/>
                <w:szCs w:val="22"/>
              </w:rPr>
              <w:t xml:space="preserve">TRƯỜNG TRUNG HỌC PHỔ THÔNG </w:t>
            </w:r>
          </w:p>
          <w:p w14:paraId="403AEE1F" w14:textId="77777777" w:rsidR="00B030F6" w:rsidRPr="00B030F6" w:rsidRDefault="00B030F6" w:rsidP="0012377D">
            <w:pPr>
              <w:pStyle w:val="NormalWeb"/>
              <w:spacing w:before="0" w:beforeAutospacing="0" w:after="40" w:afterAutospacing="0"/>
              <w:jc w:val="center"/>
              <w:rPr>
                <w:rFonts w:asciiTheme="majorHAnsi" w:hAnsiTheme="majorHAnsi" w:cstheme="majorHAnsi"/>
                <w:b/>
                <w:bCs/>
                <w:sz w:val="22"/>
                <w:szCs w:val="22"/>
              </w:rPr>
            </w:pPr>
            <w:r w:rsidRPr="00B030F6">
              <w:rPr>
                <w:rFonts w:asciiTheme="majorHAnsi" w:hAnsiTheme="majorHAnsi" w:cstheme="majorHAnsi"/>
                <w:b/>
                <w:bCs/>
                <w:sz w:val="22"/>
                <w:szCs w:val="22"/>
              </w:rPr>
              <w:t>NĂM HỌC 2025 - 2026</w:t>
            </w:r>
          </w:p>
        </w:tc>
      </w:tr>
    </w:tbl>
    <w:tbl>
      <w:tblPr>
        <w:tblStyle w:val="TableGrid"/>
        <w:tblpPr w:leftFromText="180" w:rightFromText="180" w:vertAnchor="text" w:horzAnchor="margin" w:tblpY="12"/>
        <w:tblW w:w="2607" w:type="dxa"/>
        <w:tblLook w:val="04A0" w:firstRow="1" w:lastRow="0" w:firstColumn="1" w:lastColumn="0" w:noHBand="0" w:noVBand="1"/>
      </w:tblPr>
      <w:tblGrid>
        <w:gridCol w:w="2607"/>
      </w:tblGrid>
      <w:tr w:rsidR="00B030F6" w:rsidRPr="00B030F6" w14:paraId="6CE6EBB2" w14:textId="77777777" w:rsidTr="0012377D">
        <w:trPr>
          <w:trHeight w:val="295"/>
        </w:trPr>
        <w:tc>
          <w:tcPr>
            <w:tcW w:w="2607" w:type="dxa"/>
          </w:tcPr>
          <w:p w14:paraId="083B7AE9" w14:textId="77777777" w:rsidR="00B030F6" w:rsidRPr="00B030F6" w:rsidRDefault="00B030F6" w:rsidP="0012377D">
            <w:pPr>
              <w:pStyle w:val="NormalWeb"/>
              <w:spacing w:before="0" w:beforeAutospacing="0" w:after="40" w:afterAutospacing="0"/>
              <w:rPr>
                <w:rFonts w:asciiTheme="majorHAnsi" w:hAnsiTheme="majorHAnsi" w:cstheme="majorHAnsi"/>
                <w:b/>
                <w:bCs/>
                <w:sz w:val="22"/>
                <w:szCs w:val="22"/>
              </w:rPr>
            </w:pPr>
            <w:r w:rsidRPr="00B030F6">
              <w:rPr>
                <w:rFonts w:asciiTheme="majorHAnsi" w:hAnsiTheme="majorHAnsi" w:cstheme="majorHAnsi"/>
                <w:b/>
                <w:bCs/>
                <w:sz w:val="22"/>
                <w:szCs w:val="22"/>
              </w:rPr>
              <w:t>ĐỀ CHÍNH THỨC</w:t>
            </w:r>
          </w:p>
        </w:tc>
      </w:tr>
    </w:tbl>
    <w:p w14:paraId="71ED0E90" w14:textId="77777777" w:rsidR="00B030F6" w:rsidRPr="00B030F6" w:rsidRDefault="00B030F6" w:rsidP="00B030F6">
      <w:pPr>
        <w:pStyle w:val="NormalWeb"/>
        <w:spacing w:before="0" w:beforeAutospacing="0" w:after="40" w:afterAutospacing="0"/>
        <w:rPr>
          <w:rFonts w:asciiTheme="majorHAnsi" w:hAnsiTheme="majorHAnsi" w:cstheme="majorHAnsi"/>
          <w:sz w:val="22"/>
          <w:szCs w:val="22"/>
        </w:rPr>
      </w:pPr>
      <w:r w:rsidRPr="00B030F6">
        <w:rPr>
          <w:rFonts w:asciiTheme="majorHAnsi" w:hAnsiTheme="majorHAnsi" w:cstheme="majorHAnsi"/>
          <w:b/>
          <w:bCs/>
          <w:sz w:val="22"/>
          <w:szCs w:val="22"/>
        </w:rPr>
        <w:t xml:space="preserve">                                         MÔN: NGỮ VĂN</w:t>
      </w:r>
    </w:p>
    <w:p w14:paraId="2E5490BE" w14:textId="77777777" w:rsidR="00B030F6" w:rsidRPr="00B030F6" w:rsidRDefault="00B030F6" w:rsidP="00B030F6">
      <w:pPr>
        <w:pStyle w:val="NormalWeb"/>
        <w:spacing w:before="0" w:beforeAutospacing="0" w:after="40" w:afterAutospacing="0"/>
        <w:rPr>
          <w:rFonts w:asciiTheme="majorHAnsi" w:hAnsiTheme="majorHAnsi" w:cstheme="majorHAnsi"/>
          <w:sz w:val="22"/>
          <w:szCs w:val="22"/>
        </w:rPr>
      </w:pPr>
      <w:r w:rsidRPr="00B030F6">
        <w:rPr>
          <w:rFonts w:asciiTheme="majorHAnsi" w:hAnsiTheme="majorHAnsi" w:cstheme="majorHAnsi"/>
          <w:i/>
          <w:iCs/>
          <w:sz w:val="22"/>
          <w:szCs w:val="22"/>
        </w:rPr>
        <w:t xml:space="preserve">                                        </w:t>
      </w:r>
      <w:r w:rsidRPr="00B030F6">
        <w:rPr>
          <w:rFonts w:asciiTheme="majorHAnsi" w:hAnsiTheme="majorHAnsi" w:cstheme="majorHAnsi"/>
          <w:i/>
          <w:iCs/>
          <w:sz w:val="22"/>
          <w:szCs w:val="22"/>
        </w:rPr>
        <w:tab/>
      </w:r>
      <w:r w:rsidRPr="00B030F6">
        <w:rPr>
          <w:rFonts w:asciiTheme="majorHAnsi" w:hAnsiTheme="majorHAnsi" w:cstheme="majorHAnsi"/>
          <w:i/>
          <w:iCs/>
          <w:sz w:val="22"/>
          <w:szCs w:val="22"/>
        </w:rPr>
        <w:tab/>
      </w:r>
      <w:r w:rsidRPr="00B030F6">
        <w:rPr>
          <w:rFonts w:asciiTheme="majorHAnsi" w:hAnsiTheme="majorHAnsi" w:cstheme="majorHAnsi"/>
          <w:i/>
          <w:iCs/>
          <w:sz w:val="22"/>
          <w:szCs w:val="22"/>
        </w:rPr>
        <w:tab/>
        <w:t xml:space="preserve">                </w:t>
      </w:r>
      <w:r w:rsidRPr="00B030F6">
        <w:rPr>
          <w:rFonts w:asciiTheme="majorHAnsi" w:hAnsiTheme="majorHAnsi" w:cstheme="majorHAnsi"/>
          <w:i/>
          <w:iCs/>
          <w:sz w:val="22"/>
          <w:szCs w:val="22"/>
          <w:u w:val="single"/>
        </w:rPr>
        <w:t>(Hướng dẫn chấm có 03 trang)</w:t>
      </w:r>
    </w:p>
    <w:p w14:paraId="7D41882F" w14:textId="77777777" w:rsidR="00B030F6" w:rsidRPr="00B030F6" w:rsidRDefault="00B030F6" w:rsidP="00B030F6">
      <w:pPr>
        <w:spacing w:after="40" w:line="240" w:lineRule="auto"/>
        <w:rPr>
          <w:rFonts w:asciiTheme="majorHAnsi" w:hAnsiTheme="majorHAnsi" w:cstheme="majorHAnsi"/>
        </w:rPr>
      </w:pPr>
    </w:p>
    <w:p w14:paraId="561277FF" w14:textId="77777777" w:rsidR="00B030F6" w:rsidRPr="00B030F6" w:rsidRDefault="00B030F6" w:rsidP="00B030F6">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I.  Hướng dẫn chung:</w:t>
      </w:r>
    </w:p>
    <w:p w14:paraId="1D925478" w14:textId="77777777" w:rsidR="00B030F6" w:rsidRPr="00B030F6" w:rsidRDefault="00B030F6" w:rsidP="00B030F6">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ab/>
        <w:t>1. Điểm của bài thi theo thang điểm 10,0 phần lẻ được tính đến 0,25 điểm. Giám khảo giữ nguyên điểm lẻ, không được làm tròn điểm.</w:t>
      </w:r>
    </w:p>
    <w:p w14:paraId="11BF497A" w14:textId="77777777" w:rsidR="00B030F6" w:rsidRPr="00B030F6" w:rsidRDefault="00B030F6" w:rsidP="00B030F6">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ab/>
        <w:t>2. Việc chi tiết hóa (nếu có) thang điểm trong hướng dẫn chấm phải đảm bảo không làm sai lệch hướng dẫn chấm.</w:t>
      </w:r>
    </w:p>
    <w:p w14:paraId="7272848A" w14:textId="77777777" w:rsidR="00B030F6" w:rsidRPr="00B030F6" w:rsidRDefault="00B030F6" w:rsidP="00B030F6">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ab/>
        <w:t>3. Nếu thí sinh làm bài không theo hướng dẫn chấm (hoặc cách giải khác) nhưng đúng thì vẫn chấm đủ số điểm như hướng dẫn.</w:t>
      </w:r>
    </w:p>
    <w:p w14:paraId="2E539D51" w14:textId="77777777" w:rsidR="00B030F6" w:rsidRPr="00B030F6" w:rsidRDefault="00B030F6" w:rsidP="00B030F6">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II. Đáp án và thang điểm:</w:t>
      </w:r>
    </w:p>
    <w:tbl>
      <w:tblPr>
        <w:tblStyle w:val="TableGrid"/>
        <w:tblW w:w="0" w:type="auto"/>
        <w:tblLook w:val="04A0" w:firstRow="1" w:lastRow="0" w:firstColumn="1" w:lastColumn="0" w:noHBand="0" w:noVBand="1"/>
      </w:tblPr>
      <w:tblGrid>
        <w:gridCol w:w="817"/>
        <w:gridCol w:w="538"/>
        <w:gridCol w:w="6824"/>
        <w:gridCol w:w="837"/>
      </w:tblGrid>
      <w:tr w:rsidR="00B030F6" w:rsidRPr="00B030F6" w14:paraId="65B0E3E3" w14:textId="77777777" w:rsidTr="0012377D">
        <w:tc>
          <w:tcPr>
            <w:tcW w:w="842" w:type="dxa"/>
          </w:tcPr>
          <w:p w14:paraId="58C6F794"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Câu</w:t>
            </w:r>
          </w:p>
        </w:tc>
        <w:tc>
          <w:tcPr>
            <w:tcW w:w="561" w:type="dxa"/>
          </w:tcPr>
          <w:p w14:paraId="6414C9B9"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Ý</w:t>
            </w:r>
          </w:p>
        </w:tc>
        <w:tc>
          <w:tcPr>
            <w:tcW w:w="7656" w:type="dxa"/>
          </w:tcPr>
          <w:p w14:paraId="0C8B99B3"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Đáp án</w:t>
            </w:r>
          </w:p>
        </w:tc>
        <w:tc>
          <w:tcPr>
            <w:tcW w:w="854" w:type="dxa"/>
          </w:tcPr>
          <w:p w14:paraId="6294132F"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Điểm</w:t>
            </w:r>
          </w:p>
        </w:tc>
      </w:tr>
      <w:tr w:rsidR="00B030F6" w:rsidRPr="00B030F6" w14:paraId="1B32480F" w14:textId="77777777" w:rsidTr="0012377D">
        <w:tc>
          <w:tcPr>
            <w:tcW w:w="9059" w:type="dxa"/>
            <w:gridSpan w:val="3"/>
          </w:tcPr>
          <w:p w14:paraId="4E23784B" w14:textId="77777777" w:rsidR="00B030F6" w:rsidRPr="00B030F6" w:rsidRDefault="00B030F6" w:rsidP="0012377D">
            <w:pPr>
              <w:pStyle w:val="NormalWeb"/>
              <w:spacing w:before="0" w:beforeAutospacing="0" w:afterAutospacing="0"/>
              <w:rPr>
                <w:rFonts w:asciiTheme="majorHAnsi" w:hAnsiTheme="majorHAnsi" w:cstheme="majorHAnsi"/>
                <w:b/>
                <w:sz w:val="22"/>
                <w:szCs w:val="22"/>
              </w:rPr>
            </w:pPr>
            <w:r w:rsidRPr="00B030F6">
              <w:rPr>
                <w:rFonts w:asciiTheme="majorHAnsi" w:hAnsiTheme="majorHAnsi" w:cstheme="majorHAnsi"/>
                <w:b/>
                <w:sz w:val="22"/>
                <w:szCs w:val="22"/>
              </w:rPr>
              <w:t xml:space="preserve">               I. ĐỌC HIỂU</w:t>
            </w:r>
          </w:p>
        </w:tc>
        <w:tc>
          <w:tcPr>
            <w:tcW w:w="854" w:type="dxa"/>
          </w:tcPr>
          <w:p w14:paraId="41CAC69D"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4,0</w:t>
            </w:r>
          </w:p>
        </w:tc>
      </w:tr>
      <w:tr w:rsidR="00B030F6" w:rsidRPr="00B030F6" w14:paraId="266EF960" w14:textId="77777777" w:rsidTr="0012377D">
        <w:tc>
          <w:tcPr>
            <w:tcW w:w="842" w:type="dxa"/>
          </w:tcPr>
          <w:p w14:paraId="730324D0"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1</w:t>
            </w:r>
          </w:p>
          <w:p w14:paraId="5AA836B2"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(1,5)</w:t>
            </w:r>
          </w:p>
        </w:tc>
        <w:tc>
          <w:tcPr>
            <w:tcW w:w="561" w:type="dxa"/>
          </w:tcPr>
          <w:p w14:paraId="024743AD"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p>
        </w:tc>
        <w:tc>
          <w:tcPr>
            <w:tcW w:w="7656" w:type="dxa"/>
          </w:tcPr>
          <w:p w14:paraId="02FC04BD"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 Thể thơ: tám chữ.</w:t>
            </w:r>
          </w:p>
          <w:p w14:paraId="194E85AE"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 Dấu hiệu: Căn cứ vào số tiếng mỗi dòng thơ có tám chữ (0,75); vần, nhịp linh hoạt (0,25)</w:t>
            </w:r>
          </w:p>
        </w:tc>
        <w:tc>
          <w:tcPr>
            <w:tcW w:w="854" w:type="dxa"/>
          </w:tcPr>
          <w:p w14:paraId="746B2577"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0,5</w:t>
            </w:r>
          </w:p>
          <w:p w14:paraId="4D8946D3"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1,0</w:t>
            </w:r>
          </w:p>
        </w:tc>
      </w:tr>
      <w:tr w:rsidR="00B030F6" w:rsidRPr="00B030F6" w14:paraId="0A98305E" w14:textId="77777777" w:rsidTr="0012377D">
        <w:tc>
          <w:tcPr>
            <w:tcW w:w="842" w:type="dxa"/>
          </w:tcPr>
          <w:p w14:paraId="0A61A0DC"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2</w:t>
            </w:r>
          </w:p>
          <w:p w14:paraId="5E64C840"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(1,0)</w:t>
            </w:r>
          </w:p>
        </w:tc>
        <w:tc>
          <w:tcPr>
            <w:tcW w:w="561" w:type="dxa"/>
          </w:tcPr>
          <w:p w14:paraId="5B631F28"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p>
        </w:tc>
        <w:tc>
          <w:tcPr>
            <w:tcW w:w="7656" w:type="dxa"/>
          </w:tcPr>
          <w:p w14:paraId="04AF2E8E" w14:textId="77777777" w:rsidR="00B030F6" w:rsidRPr="00B030F6" w:rsidRDefault="00B030F6" w:rsidP="0012377D">
            <w:pPr>
              <w:pStyle w:val="NormalWeb"/>
              <w:spacing w:before="0" w:beforeAutospacing="0" w:afterAutospacing="0"/>
              <w:jc w:val="both"/>
              <w:rPr>
                <w:rFonts w:asciiTheme="majorHAnsi" w:hAnsiTheme="majorHAnsi" w:cstheme="majorHAnsi"/>
                <w:i/>
                <w:sz w:val="22"/>
                <w:szCs w:val="22"/>
              </w:rPr>
            </w:pPr>
            <w:r w:rsidRPr="00B030F6">
              <w:rPr>
                <w:rFonts w:asciiTheme="majorHAnsi" w:hAnsiTheme="majorHAnsi" w:cstheme="majorHAnsi"/>
                <w:sz w:val="22"/>
                <w:szCs w:val="22"/>
              </w:rPr>
              <w:t>- Lời khuyên của người mẹ đối với con:</w:t>
            </w:r>
            <w:r w:rsidRPr="00B030F6">
              <w:rPr>
                <w:rFonts w:asciiTheme="majorHAnsi" w:hAnsiTheme="majorHAnsi" w:cstheme="majorHAnsi"/>
                <w:i/>
                <w:sz w:val="22"/>
                <w:szCs w:val="22"/>
              </w:rPr>
              <w:t xml:space="preserve"> con hãy đi bằng đôi chân kiêu hãnh, hãy cháy hết mình cho hoài bão.</w:t>
            </w:r>
          </w:p>
          <w:p w14:paraId="4F99BC13"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i/>
                <w:sz w:val="22"/>
                <w:szCs w:val="22"/>
              </w:rPr>
              <w:t>(Nếu HS chép lại cả khổ thì được 0,5 đ)</w:t>
            </w:r>
          </w:p>
        </w:tc>
        <w:tc>
          <w:tcPr>
            <w:tcW w:w="854" w:type="dxa"/>
          </w:tcPr>
          <w:p w14:paraId="57D11179"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1,0</w:t>
            </w:r>
          </w:p>
        </w:tc>
      </w:tr>
      <w:tr w:rsidR="00B030F6" w:rsidRPr="00B030F6" w14:paraId="07FAB943" w14:textId="77777777" w:rsidTr="0012377D">
        <w:tc>
          <w:tcPr>
            <w:tcW w:w="842" w:type="dxa"/>
          </w:tcPr>
          <w:p w14:paraId="0B843EB9"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3</w:t>
            </w:r>
          </w:p>
          <w:p w14:paraId="6B66F800"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(1,0)</w:t>
            </w:r>
          </w:p>
        </w:tc>
        <w:tc>
          <w:tcPr>
            <w:tcW w:w="561" w:type="dxa"/>
          </w:tcPr>
          <w:p w14:paraId="68450C10"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p>
        </w:tc>
        <w:tc>
          <w:tcPr>
            <w:tcW w:w="7656" w:type="dxa"/>
          </w:tcPr>
          <w:p w14:paraId="3BECA997"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 Thi sinh chỉ ra và nêu được tác dụng của một trong hai biện pháp tu từ trong câu thơ. Có thể theo hướng sau:</w:t>
            </w:r>
          </w:p>
          <w:p w14:paraId="0132CF4A"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i/>
                <w:iCs/>
                <w:sz w:val="22"/>
                <w:szCs w:val="22"/>
              </w:rPr>
              <w:t xml:space="preserve">+ </w:t>
            </w:r>
            <w:r w:rsidRPr="00B030F6">
              <w:rPr>
                <w:rFonts w:asciiTheme="majorHAnsi" w:hAnsiTheme="majorHAnsi" w:cstheme="majorHAnsi"/>
                <w:iCs/>
                <w:sz w:val="22"/>
                <w:szCs w:val="22"/>
              </w:rPr>
              <w:t>So sánh</w:t>
            </w:r>
            <w:r w:rsidRPr="00B030F6">
              <w:rPr>
                <w:rFonts w:asciiTheme="majorHAnsi" w:hAnsiTheme="majorHAnsi" w:cstheme="majorHAnsi"/>
                <w:i/>
                <w:iCs/>
                <w:sz w:val="22"/>
                <w:szCs w:val="22"/>
              </w:rPr>
              <w:t>: Nắng mùa thu như ươm vàng rót mật.</w:t>
            </w:r>
          </w:p>
          <w:p w14:paraId="1546FDA9"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Tác dụng: tăng sức gợi hình, gợi cảm cho sự diễn đạt; gợi tả vẻ đẹp của mùa thu với nắng vàng rực rỡ, ngọt ngào.</w:t>
            </w:r>
          </w:p>
          <w:p w14:paraId="5F7E0393"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 xml:space="preserve">+ Ẩn dụ chuyển đổi cảm giác: chuyển đổi từ thị giác </w:t>
            </w:r>
            <w:r w:rsidRPr="00B030F6">
              <w:rPr>
                <w:rFonts w:asciiTheme="majorHAnsi" w:hAnsiTheme="majorHAnsi" w:cstheme="majorHAnsi"/>
                <w:i/>
                <w:sz w:val="22"/>
                <w:szCs w:val="22"/>
              </w:rPr>
              <w:t>Nắng mùa thu</w:t>
            </w:r>
            <w:r w:rsidRPr="00B030F6">
              <w:rPr>
                <w:rFonts w:asciiTheme="majorHAnsi" w:hAnsiTheme="majorHAnsi" w:cstheme="majorHAnsi"/>
                <w:sz w:val="22"/>
                <w:szCs w:val="22"/>
              </w:rPr>
              <w:t xml:space="preserve"> sang vị giác </w:t>
            </w:r>
            <w:r w:rsidRPr="00B030F6">
              <w:rPr>
                <w:rFonts w:asciiTheme="majorHAnsi" w:hAnsiTheme="majorHAnsi" w:cstheme="majorHAnsi"/>
                <w:i/>
                <w:sz w:val="22"/>
                <w:szCs w:val="22"/>
              </w:rPr>
              <w:t>rót mật</w:t>
            </w:r>
          </w:p>
          <w:p w14:paraId="005C192D"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Tác dụng: tăng sức gợi hình, gợi cảm cho sự diễn đạt; làm nổi bật về đẹp của mùa thu với nắng vàng có vị ngọt ngào như mật.</w:t>
            </w:r>
          </w:p>
          <w:p w14:paraId="683E8B64" w14:textId="77777777" w:rsidR="00B030F6" w:rsidRPr="00B030F6" w:rsidRDefault="00B030F6" w:rsidP="0012377D">
            <w:pPr>
              <w:pStyle w:val="NormalWeb"/>
              <w:spacing w:before="0" w:beforeAutospacing="0" w:afterAutospacing="0"/>
              <w:jc w:val="both"/>
              <w:rPr>
                <w:rFonts w:asciiTheme="majorHAnsi" w:hAnsiTheme="majorHAnsi" w:cstheme="majorHAnsi"/>
                <w:i/>
                <w:sz w:val="22"/>
                <w:szCs w:val="22"/>
              </w:rPr>
            </w:pPr>
            <w:r w:rsidRPr="00B030F6">
              <w:rPr>
                <w:rFonts w:asciiTheme="majorHAnsi" w:hAnsiTheme="majorHAnsi" w:cstheme="majorHAnsi"/>
                <w:i/>
                <w:sz w:val="22"/>
                <w:szCs w:val="22"/>
              </w:rPr>
              <w:t>(Thí sinh nêu được tên hiện pháp tu từ cho 0,5 điểm; nêu được tác</w:t>
            </w:r>
          </w:p>
          <w:p w14:paraId="42767670" w14:textId="77777777" w:rsidR="00B030F6" w:rsidRPr="00B030F6" w:rsidRDefault="00B030F6" w:rsidP="0012377D">
            <w:pPr>
              <w:pStyle w:val="NormalWeb"/>
              <w:spacing w:before="0" w:beforeAutospacing="0" w:afterAutospacing="0"/>
              <w:jc w:val="both"/>
              <w:rPr>
                <w:rFonts w:asciiTheme="majorHAnsi" w:hAnsiTheme="majorHAnsi" w:cstheme="majorHAnsi"/>
                <w:i/>
                <w:sz w:val="22"/>
                <w:szCs w:val="22"/>
              </w:rPr>
            </w:pPr>
            <w:r w:rsidRPr="00B030F6">
              <w:rPr>
                <w:rFonts w:asciiTheme="majorHAnsi" w:hAnsiTheme="majorHAnsi" w:cstheme="majorHAnsi"/>
                <w:i/>
                <w:sz w:val="22"/>
                <w:szCs w:val="22"/>
              </w:rPr>
              <w:t>dụng cho 0,5 điểm)</w:t>
            </w:r>
          </w:p>
        </w:tc>
        <w:tc>
          <w:tcPr>
            <w:tcW w:w="854" w:type="dxa"/>
          </w:tcPr>
          <w:p w14:paraId="55AA7942"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1,0</w:t>
            </w:r>
          </w:p>
        </w:tc>
      </w:tr>
      <w:tr w:rsidR="00B030F6" w:rsidRPr="00B030F6" w14:paraId="3D45E18D" w14:textId="77777777" w:rsidTr="0012377D">
        <w:tc>
          <w:tcPr>
            <w:tcW w:w="842" w:type="dxa"/>
          </w:tcPr>
          <w:p w14:paraId="38A2027A"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4</w:t>
            </w:r>
          </w:p>
          <w:p w14:paraId="3A45D292"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(0,5)</w:t>
            </w:r>
          </w:p>
        </w:tc>
        <w:tc>
          <w:tcPr>
            <w:tcW w:w="561" w:type="dxa"/>
          </w:tcPr>
          <w:p w14:paraId="23ABF31F"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p>
        </w:tc>
        <w:tc>
          <w:tcPr>
            <w:tcW w:w="7656" w:type="dxa"/>
          </w:tcPr>
          <w:p w14:paraId="169ABC10"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Thí sinh rút ra được thông điệp ý nghĩa nhất cho bản thân. Có thể theo hướng sau:</w:t>
            </w:r>
          </w:p>
          <w:p w14:paraId="492D7672" w14:textId="77777777" w:rsidR="00B030F6" w:rsidRPr="00B030F6" w:rsidRDefault="00B030F6" w:rsidP="0012377D">
            <w:pPr>
              <w:pStyle w:val="NormalWeb"/>
              <w:spacing w:before="0" w:beforeAutospacing="0" w:afterAutospacing="0"/>
              <w:jc w:val="both"/>
              <w:rPr>
                <w:rFonts w:asciiTheme="majorHAnsi" w:hAnsiTheme="majorHAnsi" w:cstheme="majorHAnsi"/>
                <w:spacing w:val="-8"/>
                <w:sz w:val="22"/>
                <w:szCs w:val="22"/>
              </w:rPr>
            </w:pPr>
            <w:r w:rsidRPr="00B030F6">
              <w:rPr>
                <w:rFonts w:asciiTheme="majorHAnsi" w:hAnsiTheme="majorHAnsi" w:cstheme="majorHAnsi"/>
                <w:spacing w:val="-8"/>
                <w:sz w:val="22"/>
                <w:szCs w:val="22"/>
              </w:rPr>
              <w:t>+ Tự nỗ lực bằng sức mình, có ý chí niềm tin và sức mạnh của tuổi trẻ.</w:t>
            </w:r>
          </w:p>
          <w:p w14:paraId="7025DBF0"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 Sống có ước mơ, hoài bão, khát vọng.</w:t>
            </w:r>
          </w:p>
          <w:p w14:paraId="77736EEF"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 Biết sống sẻ chia, bao dung, nhân ái với mọi người....</w:t>
            </w:r>
          </w:p>
          <w:p w14:paraId="2273C4A2"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 Lí giải: thí sinh lí giải hợp lí, thuyết phục (không trái với đạo đức.</w:t>
            </w:r>
          </w:p>
          <w:p w14:paraId="4E4B2D6D"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và pháp luật).</w:t>
            </w:r>
          </w:p>
        </w:tc>
        <w:tc>
          <w:tcPr>
            <w:tcW w:w="854" w:type="dxa"/>
          </w:tcPr>
          <w:p w14:paraId="351A9FBE"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0,25</w:t>
            </w:r>
          </w:p>
          <w:p w14:paraId="596EFA23"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p>
          <w:p w14:paraId="117F00D0"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p>
          <w:p w14:paraId="504ED4D9"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p>
          <w:p w14:paraId="7B4865E4"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p>
          <w:p w14:paraId="2379CC99"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p>
          <w:p w14:paraId="12AACB4C"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0,25</w:t>
            </w:r>
          </w:p>
        </w:tc>
      </w:tr>
      <w:tr w:rsidR="00B030F6" w:rsidRPr="00B030F6" w14:paraId="0C89890E" w14:textId="77777777" w:rsidTr="0012377D">
        <w:tc>
          <w:tcPr>
            <w:tcW w:w="9059" w:type="dxa"/>
            <w:gridSpan w:val="3"/>
          </w:tcPr>
          <w:p w14:paraId="3CEAA7E1" w14:textId="77777777" w:rsidR="00B030F6" w:rsidRPr="00B030F6" w:rsidRDefault="00B030F6" w:rsidP="0012377D">
            <w:pPr>
              <w:pStyle w:val="NormalWeb"/>
              <w:spacing w:before="0" w:beforeAutospacing="0" w:afterAutospacing="0"/>
              <w:rPr>
                <w:rFonts w:asciiTheme="majorHAnsi" w:hAnsiTheme="majorHAnsi" w:cstheme="majorHAnsi"/>
                <w:b/>
                <w:sz w:val="22"/>
                <w:szCs w:val="22"/>
              </w:rPr>
            </w:pPr>
            <w:r w:rsidRPr="00B030F6">
              <w:rPr>
                <w:rFonts w:asciiTheme="majorHAnsi" w:hAnsiTheme="majorHAnsi" w:cstheme="majorHAnsi"/>
                <w:b/>
                <w:sz w:val="22"/>
                <w:szCs w:val="22"/>
              </w:rPr>
              <w:t xml:space="preserve">      II. VIẾT</w:t>
            </w:r>
          </w:p>
        </w:tc>
        <w:tc>
          <w:tcPr>
            <w:tcW w:w="854" w:type="dxa"/>
          </w:tcPr>
          <w:p w14:paraId="11372B6C"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6,0</w:t>
            </w:r>
          </w:p>
        </w:tc>
      </w:tr>
      <w:tr w:rsidR="00B030F6" w:rsidRPr="00B030F6" w14:paraId="0AC44F55" w14:textId="77777777" w:rsidTr="0012377D">
        <w:tc>
          <w:tcPr>
            <w:tcW w:w="842" w:type="dxa"/>
            <w:vMerge w:val="restart"/>
          </w:tcPr>
          <w:p w14:paraId="135BA81E"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lastRenderedPageBreak/>
              <w:t>1</w:t>
            </w:r>
          </w:p>
          <w:p w14:paraId="3E4D4C0F"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(2,0)</w:t>
            </w:r>
          </w:p>
        </w:tc>
        <w:tc>
          <w:tcPr>
            <w:tcW w:w="8217" w:type="dxa"/>
            <w:gridSpan w:val="2"/>
          </w:tcPr>
          <w:p w14:paraId="366BA807" w14:textId="77777777" w:rsidR="00B030F6" w:rsidRPr="00B030F6" w:rsidRDefault="00B030F6" w:rsidP="0012377D">
            <w:pPr>
              <w:pStyle w:val="NormalWeb"/>
              <w:spacing w:before="0" w:beforeAutospacing="0" w:afterAutospacing="0"/>
              <w:jc w:val="both"/>
              <w:rPr>
                <w:rFonts w:asciiTheme="majorHAnsi" w:hAnsiTheme="majorHAnsi" w:cstheme="majorHAnsi"/>
                <w:b/>
                <w:sz w:val="22"/>
                <w:szCs w:val="22"/>
              </w:rPr>
            </w:pPr>
            <w:r w:rsidRPr="00B030F6">
              <w:rPr>
                <w:rFonts w:asciiTheme="majorHAnsi" w:hAnsiTheme="majorHAnsi" w:cstheme="majorHAnsi"/>
                <w:b/>
                <w:sz w:val="22"/>
                <w:szCs w:val="22"/>
              </w:rPr>
              <w:t>Viết một đoạn văn nghị luận ghi lại cảm nghĩ về khổ thơ thứ ba trong văn bản trên.</w:t>
            </w:r>
          </w:p>
        </w:tc>
        <w:tc>
          <w:tcPr>
            <w:tcW w:w="854" w:type="dxa"/>
          </w:tcPr>
          <w:p w14:paraId="5B19E072"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2,0</w:t>
            </w:r>
          </w:p>
        </w:tc>
      </w:tr>
      <w:tr w:rsidR="00B030F6" w:rsidRPr="00B030F6" w14:paraId="26E15317" w14:textId="77777777" w:rsidTr="0012377D">
        <w:tc>
          <w:tcPr>
            <w:tcW w:w="842" w:type="dxa"/>
            <w:vMerge/>
          </w:tcPr>
          <w:p w14:paraId="28242228"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p>
        </w:tc>
        <w:tc>
          <w:tcPr>
            <w:tcW w:w="561" w:type="dxa"/>
          </w:tcPr>
          <w:p w14:paraId="0D3F2DCE"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a</w:t>
            </w:r>
          </w:p>
        </w:tc>
        <w:tc>
          <w:tcPr>
            <w:tcW w:w="7656" w:type="dxa"/>
          </w:tcPr>
          <w:p w14:paraId="4BCCE012"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i/>
                <w:iCs/>
                <w:sz w:val="22"/>
                <w:szCs w:val="22"/>
              </w:rPr>
              <w:t>Đảm bảo yêu cầu về hình thức đoạn văn</w:t>
            </w:r>
          </w:p>
        </w:tc>
        <w:tc>
          <w:tcPr>
            <w:tcW w:w="854" w:type="dxa"/>
          </w:tcPr>
          <w:p w14:paraId="0DBD0123"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0,25</w:t>
            </w:r>
          </w:p>
        </w:tc>
      </w:tr>
      <w:tr w:rsidR="00B030F6" w:rsidRPr="00B030F6" w14:paraId="4B2DD881" w14:textId="77777777" w:rsidTr="0012377D">
        <w:tc>
          <w:tcPr>
            <w:tcW w:w="842" w:type="dxa"/>
            <w:vMerge/>
          </w:tcPr>
          <w:p w14:paraId="2D3D55C0"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p>
        </w:tc>
        <w:tc>
          <w:tcPr>
            <w:tcW w:w="561" w:type="dxa"/>
          </w:tcPr>
          <w:p w14:paraId="250F69AA"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b</w:t>
            </w:r>
          </w:p>
        </w:tc>
        <w:tc>
          <w:tcPr>
            <w:tcW w:w="7656" w:type="dxa"/>
          </w:tcPr>
          <w:p w14:paraId="5B555A1A"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Xác định đúng vấn đề cần nghị luận: giá trị nội dung và nghệ thuật trong khổ thơ thứ ba.</w:t>
            </w:r>
          </w:p>
        </w:tc>
        <w:tc>
          <w:tcPr>
            <w:tcW w:w="854" w:type="dxa"/>
          </w:tcPr>
          <w:p w14:paraId="746E6BE3"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0,25</w:t>
            </w:r>
          </w:p>
        </w:tc>
      </w:tr>
      <w:tr w:rsidR="00B030F6" w:rsidRPr="00B030F6" w14:paraId="5F851CB6" w14:textId="77777777" w:rsidTr="0012377D">
        <w:tc>
          <w:tcPr>
            <w:tcW w:w="842" w:type="dxa"/>
            <w:vMerge/>
          </w:tcPr>
          <w:p w14:paraId="38D79C37"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p>
        </w:tc>
        <w:tc>
          <w:tcPr>
            <w:tcW w:w="561" w:type="dxa"/>
          </w:tcPr>
          <w:p w14:paraId="4290AB2B"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c</w:t>
            </w:r>
          </w:p>
        </w:tc>
        <w:tc>
          <w:tcPr>
            <w:tcW w:w="7656" w:type="dxa"/>
          </w:tcPr>
          <w:p w14:paraId="43036B82"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i/>
                <w:sz w:val="22"/>
                <w:szCs w:val="22"/>
              </w:rPr>
              <w:t>Triển khai vấn đề nghị luận:</w:t>
            </w:r>
            <w:r w:rsidRPr="00B030F6">
              <w:rPr>
                <w:rFonts w:asciiTheme="majorHAnsi" w:hAnsiTheme="majorHAnsi" w:cstheme="majorHAnsi"/>
                <w:sz w:val="22"/>
                <w:szCs w:val="22"/>
              </w:rPr>
              <w:t xml:space="preserve"> thí sinh triển khai vấn đề theo nhiều cách khác nhau nhưng phải làm rõ được nội dung và nghệ thuật của khổ thơ. Đảm bảo các ý cơ bản, có thể triển khai theo hướng sau:</w:t>
            </w:r>
          </w:p>
          <w:p w14:paraId="754040BA" w14:textId="77777777" w:rsidR="00B030F6" w:rsidRPr="00B030F6" w:rsidRDefault="00B030F6" w:rsidP="0012377D">
            <w:pPr>
              <w:pStyle w:val="NormalWeb"/>
              <w:spacing w:before="0" w:beforeAutospacing="0" w:afterAutospacing="0"/>
              <w:jc w:val="both"/>
              <w:rPr>
                <w:rFonts w:asciiTheme="majorHAnsi" w:hAnsiTheme="majorHAnsi" w:cstheme="majorHAnsi"/>
                <w:i/>
                <w:sz w:val="22"/>
                <w:szCs w:val="22"/>
              </w:rPr>
            </w:pPr>
            <w:r w:rsidRPr="00B030F6">
              <w:rPr>
                <w:rFonts w:asciiTheme="majorHAnsi" w:hAnsiTheme="majorHAnsi" w:cstheme="majorHAnsi"/>
                <w:i/>
                <w:sz w:val="22"/>
                <w:szCs w:val="22"/>
              </w:rPr>
              <w:t>- Nội dung:</w:t>
            </w:r>
          </w:p>
          <w:p w14:paraId="3D000BFE"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 Người mẹ khuyên con hãy luôn sống sẻ chia, bao dung, nhân ái với mọi người xung quanh. Biết cho đi những giá trị tốt đẹp để làm hồn bình yên, được mọi người yêu mến.</w:t>
            </w:r>
          </w:p>
          <w:p w14:paraId="45D8E2D2"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 Lời dặn vừa thể hiện tình yếu thương vừa là mong muốn con trở thành một người sống có ích cho xã hội.</w:t>
            </w:r>
          </w:p>
          <w:p w14:paraId="2C825A12"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 Lời của người mẹ thể hiện một triết lí sống cao đẹp.</w:t>
            </w:r>
          </w:p>
          <w:p w14:paraId="1FC63ED4"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i/>
                <w:iCs/>
                <w:sz w:val="22"/>
                <w:szCs w:val="22"/>
              </w:rPr>
              <w:t xml:space="preserve">- Nghệ thuật: </w:t>
            </w:r>
            <w:r w:rsidRPr="00B030F6">
              <w:rPr>
                <w:rFonts w:asciiTheme="majorHAnsi" w:hAnsiTheme="majorHAnsi" w:cstheme="majorHAnsi"/>
                <w:iCs/>
                <w:sz w:val="22"/>
                <w:szCs w:val="22"/>
              </w:rPr>
              <w:t>thể thơ tám chữ linh hoạt, hình ảnh thơ gần gũi, giản dị hợp với các biện pháp tu từ ẩn dụ, liệt kê.</w:t>
            </w:r>
          </w:p>
        </w:tc>
        <w:tc>
          <w:tcPr>
            <w:tcW w:w="854" w:type="dxa"/>
          </w:tcPr>
          <w:p w14:paraId="13652023"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1,0</w:t>
            </w:r>
          </w:p>
          <w:p w14:paraId="298E9F61"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p>
        </w:tc>
      </w:tr>
      <w:tr w:rsidR="00B030F6" w:rsidRPr="00B030F6" w14:paraId="2F403A5E" w14:textId="77777777" w:rsidTr="0012377D">
        <w:tc>
          <w:tcPr>
            <w:tcW w:w="842" w:type="dxa"/>
            <w:vMerge/>
          </w:tcPr>
          <w:p w14:paraId="10AB4F1B"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p>
        </w:tc>
        <w:tc>
          <w:tcPr>
            <w:tcW w:w="561" w:type="dxa"/>
          </w:tcPr>
          <w:p w14:paraId="1706823F"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d</w:t>
            </w:r>
          </w:p>
        </w:tc>
        <w:tc>
          <w:tcPr>
            <w:tcW w:w="7656" w:type="dxa"/>
          </w:tcPr>
          <w:p w14:paraId="6FBF70A4" w14:textId="77777777" w:rsidR="00B030F6" w:rsidRPr="00B030F6" w:rsidRDefault="00B030F6" w:rsidP="0012377D">
            <w:pPr>
              <w:pStyle w:val="NormalWeb"/>
              <w:spacing w:before="0" w:beforeAutospacing="0" w:afterAutospacing="0"/>
              <w:rPr>
                <w:rFonts w:asciiTheme="majorHAnsi" w:hAnsiTheme="majorHAnsi" w:cstheme="majorHAnsi"/>
                <w:sz w:val="22"/>
                <w:szCs w:val="22"/>
              </w:rPr>
            </w:pPr>
            <w:r w:rsidRPr="00B030F6">
              <w:rPr>
                <w:rFonts w:asciiTheme="majorHAnsi" w:hAnsiTheme="majorHAnsi" w:cstheme="majorHAnsi"/>
                <w:i/>
                <w:sz w:val="22"/>
                <w:szCs w:val="22"/>
              </w:rPr>
              <w:t>Sáng tạo:</w:t>
            </w:r>
            <w:r w:rsidRPr="00B030F6">
              <w:rPr>
                <w:rFonts w:asciiTheme="majorHAnsi" w:hAnsiTheme="majorHAnsi" w:cstheme="majorHAnsi"/>
                <w:sz w:val="22"/>
                <w:szCs w:val="22"/>
              </w:rPr>
              <w:t xml:space="preserve"> thể hiện suy nghĩ sâu sắc về vấn đề nghị luận, có cách diễn đạt mới mẻ.</w:t>
            </w:r>
          </w:p>
        </w:tc>
        <w:tc>
          <w:tcPr>
            <w:tcW w:w="854" w:type="dxa"/>
          </w:tcPr>
          <w:p w14:paraId="1E5147E7"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0,25</w:t>
            </w:r>
          </w:p>
        </w:tc>
      </w:tr>
      <w:tr w:rsidR="00B030F6" w:rsidRPr="00B030F6" w14:paraId="41FEF516" w14:textId="77777777" w:rsidTr="0012377D">
        <w:tc>
          <w:tcPr>
            <w:tcW w:w="842" w:type="dxa"/>
            <w:vMerge/>
          </w:tcPr>
          <w:p w14:paraId="4E0BECA2"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p>
        </w:tc>
        <w:tc>
          <w:tcPr>
            <w:tcW w:w="561" w:type="dxa"/>
          </w:tcPr>
          <w:p w14:paraId="3A81DD71"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e</w:t>
            </w:r>
          </w:p>
        </w:tc>
        <w:tc>
          <w:tcPr>
            <w:tcW w:w="7656" w:type="dxa"/>
          </w:tcPr>
          <w:p w14:paraId="231902AE" w14:textId="77777777" w:rsidR="00B030F6" w:rsidRPr="00B030F6" w:rsidRDefault="00B030F6" w:rsidP="0012377D">
            <w:pPr>
              <w:pStyle w:val="NormalWeb"/>
              <w:spacing w:before="0" w:beforeAutospacing="0" w:afterAutospacing="0"/>
              <w:rPr>
                <w:rFonts w:asciiTheme="majorHAnsi" w:hAnsiTheme="majorHAnsi" w:cstheme="majorHAnsi"/>
                <w:sz w:val="22"/>
                <w:szCs w:val="22"/>
              </w:rPr>
            </w:pPr>
            <w:r w:rsidRPr="00B030F6">
              <w:rPr>
                <w:rFonts w:asciiTheme="majorHAnsi" w:hAnsiTheme="majorHAnsi" w:cstheme="majorHAnsi"/>
                <w:i/>
                <w:sz w:val="22"/>
                <w:szCs w:val="22"/>
              </w:rPr>
              <w:t>Chính tả, ngữ pháp:</w:t>
            </w:r>
            <w:r w:rsidRPr="00B030F6">
              <w:rPr>
                <w:rFonts w:asciiTheme="majorHAnsi" w:hAnsiTheme="majorHAnsi" w:cstheme="majorHAnsi"/>
                <w:sz w:val="22"/>
                <w:szCs w:val="22"/>
              </w:rPr>
              <w:t xml:space="preserve"> đảm bảo chuẩn chính tả, ngữ pháp tiếng Việt</w:t>
            </w:r>
          </w:p>
        </w:tc>
        <w:tc>
          <w:tcPr>
            <w:tcW w:w="854" w:type="dxa"/>
          </w:tcPr>
          <w:p w14:paraId="1188A3C2"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0,25</w:t>
            </w:r>
          </w:p>
        </w:tc>
      </w:tr>
      <w:tr w:rsidR="00B030F6" w:rsidRPr="00B030F6" w14:paraId="6815E1B8" w14:textId="77777777" w:rsidTr="0012377D">
        <w:tc>
          <w:tcPr>
            <w:tcW w:w="842" w:type="dxa"/>
            <w:vMerge w:val="restart"/>
          </w:tcPr>
          <w:p w14:paraId="6D0D1BE4"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2</w:t>
            </w:r>
          </w:p>
          <w:p w14:paraId="2AF3DDEF"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(4,0)</w:t>
            </w:r>
          </w:p>
        </w:tc>
        <w:tc>
          <w:tcPr>
            <w:tcW w:w="8217" w:type="dxa"/>
            <w:gridSpan w:val="2"/>
          </w:tcPr>
          <w:p w14:paraId="6895E713" w14:textId="77777777" w:rsidR="00B030F6" w:rsidRPr="00B030F6" w:rsidRDefault="00B030F6" w:rsidP="0012377D">
            <w:pPr>
              <w:pStyle w:val="NormalWeb"/>
              <w:spacing w:before="0" w:beforeAutospacing="0" w:afterAutospacing="0"/>
              <w:rPr>
                <w:rFonts w:asciiTheme="majorHAnsi" w:hAnsiTheme="majorHAnsi" w:cstheme="majorHAnsi"/>
                <w:b/>
                <w:sz w:val="22"/>
                <w:szCs w:val="22"/>
              </w:rPr>
            </w:pPr>
            <w:r w:rsidRPr="00B030F6">
              <w:rPr>
                <w:rFonts w:asciiTheme="majorHAnsi" w:hAnsiTheme="majorHAnsi" w:cstheme="majorHAnsi"/>
                <w:b/>
                <w:sz w:val="22"/>
                <w:szCs w:val="22"/>
              </w:rPr>
              <w:t>Viết một bài văn nghị luận bàn về ý nghĩa của các lễ hội truyền thống đối với văn hoá và du lịch ở địa phương em.</w:t>
            </w:r>
          </w:p>
        </w:tc>
        <w:tc>
          <w:tcPr>
            <w:tcW w:w="854" w:type="dxa"/>
          </w:tcPr>
          <w:p w14:paraId="59CEA828"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4,0</w:t>
            </w:r>
          </w:p>
        </w:tc>
      </w:tr>
      <w:tr w:rsidR="00B030F6" w:rsidRPr="00B030F6" w14:paraId="01252546" w14:textId="77777777" w:rsidTr="0012377D">
        <w:tc>
          <w:tcPr>
            <w:tcW w:w="842" w:type="dxa"/>
            <w:vMerge/>
          </w:tcPr>
          <w:p w14:paraId="2A812BDB"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p>
        </w:tc>
        <w:tc>
          <w:tcPr>
            <w:tcW w:w="561" w:type="dxa"/>
          </w:tcPr>
          <w:p w14:paraId="387C4C7F" w14:textId="77777777" w:rsidR="00B030F6" w:rsidRPr="00B030F6" w:rsidRDefault="00B030F6" w:rsidP="0012377D">
            <w:pPr>
              <w:pStyle w:val="NormalWeb"/>
              <w:spacing w:before="0" w:beforeAutospacing="0" w:afterAutospacing="0"/>
              <w:jc w:val="center"/>
              <w:rPr>
                <w:rFonts w:asciiTheme="majorHAnsi" w:hAnsiTheme="majorHAnsi" w:cstheme="majorHAnsi"/>
                <w:sz w:val="22"/>
                <w:szCs w:val="22"/>
              </w:rPr>
            </w:pPr>
            <w:r w:rsidRPr="00B030F6">
              <w:rPr>
                <w:rFonts w:asciiTheme="majorHAnsi" w:hAnsiTheme="majorHAnsi" w:cstheme="majorHAnsi"/>
                <w:sz w:val="22"/>
                <w:szCs w:val="22"/>
              </w:rPr>
              <w:t>a</w:t>
            </w:r>
          </w:p>
        </w:tc>
        <w:tc>
          <w:tcPr>
            <w:tcW w:w="7656" w:type="dxa"/>
          </w:tcPr>
          <w:p w14:paraId="138F791C" w14:textId="77777777" w:rsidR="00B030F6" w:rsidRPr="00B030F6" w:rsidRDefault="00B030F6" w:rsidP="0012377D">
            <w:pPr>
              <w:pStyle w:val="NormalWeb"/>
              <w:spacing w:before="0" w:beforeAutospacing="0" w:afterAutospacing="0"/>
              <w:jc w:val="both"/>
              <w:rPr>
                <w:rFonts w:asciiTheme="majorHAnsi" w:hAnsiTheme="majorHAnsi" w:cstheme="majorHAnsi"/>
                <w:i/>
                <w:sz w:val="22"/>
                <w:szCs w:val="22"/>
              </w:rPr>
            </w:pPr>
            <w:r w:rsidRPr="00B030F6">
              <w:rPr>
                <w:rFonts w:asciiTheme="majorHAnsi" w:hAnsiTheme="majorHAnsi" w:cstheme="majorHAnsi"/>
                <w:i/>
                <w:sz w:val="22"/>
                <w:szCs w:val="22"/>
              </w:rPr>
              <w:t xml:space="preserve">Đảm bảo cấu trúc bài văn nghị luận: </w:t>
            </w:r>
            <w:r w:rsidRPr="00B030F6">
              <w:rPr>
                <w:rFonts w:asciiTheme="majorHAnsi" w:hAnsiTheme="majorHAnsi" w:cstheme="majorHAnsi"/>
                <w:sz w:val="22"/>
                <w:szCs w:val="22"/>
              </w:rPr>
              <w:t>mở bài, thân bài, kết bài.</w:t>
            </w:r>
          </w:p>
        </w:tc>
        <w:tc>
          <w:tcPr>
            <w:tcW w:w="854" w:type="dxa"/>
          </w:tcPr>
          <w:p w14:paraId="0225D9E7" w14:textId="77777777" w:rsidR="00B030F6" w:rsidRPr="00B030F6" w:rsidRDefault="00B030F6" w:rsidP="0012377D">
            <w:pPr>
              <w:jc w:val="center"/>
              <w:rPr>
                <w:rFonts w:asciiTheme="majorHAnsi" w:hAnsiTheme="majorHAnsi" w:cstheme="majorHAnsi"/>
                <w:sz w:val="22"/>
              </w:rPr>
            </w:pPr>
            <w:r w:rsidRPr="00B030F6">
              <w:rPr>
                <w:rFonts w:asciiTheme="majorHAnsi" w:hAnsiTheme="majorHAnsi" w:cstheme="majorHAnsi"/>
                <w:i/>
                <w:sz w:val="22"/>
              </w:rPr>
              <w:t>0,25</w:t>
            </w:r>
          </w:p>
        </w:tc>
      </w:tr>
      <w:tr w:rsidR="00B030F6" w:rsidRPr="00B030F6" w14:paraId="2896CA85" w14:textId="77777777" w:rsidTr="0012377D">
        <w:tc>
          <w:tcPr>
            <w:tcW w:w="842" w:type="dxa"/>
            <w:vMerge/>
          </w:tcPr>
          <w:p w14:paraId="0913A44F"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p>
        </w:tc>
        <w:tc>
          <w:tcPr>
            <w:tcW w:w="561" w:type="dxa"/>
          </w:tcPr>
          <w:p w14:paraId="519325D0" w14:textId="77777777" w:rsidR="00B030F6" w:rsidRPr="00B030F6" w:rsidRDefault="00B030F6" w:rsidP="0012377D">
            <w:pPr>
              <w:pStyle w:val="NormalWeb"/>
              <w:spacing w:before="0" w:beforeAutospacing="0" w:afterAutospacing="0"/>
              <w:jc w:val="center"/>
              <w:rPr>
                <w:rFonts w:asciiTheme="majorHAnsi" w:hAnsiTheme="majorHAnsi" w:cstheme="majorHAnsi"/>
                <w:sz w:val="22"/>
                <w:szCs w:val="22"/>
              </w:rPr>
            </w:pPr>
            <w:r w:rsidRPr="00B030F6">
              <w:rPr>
                <w:rFonts w:asciiTheme="majorHAnsi" w:hAnsiTheme="majorHAnsi" w:cstheme="majorHAnsi"/>
                <w:sz w:val="22"/>
                <w:szCs w:val="22"/>
              </w:rPr>
              <w:t>b</w:t>
            </w:r>
          </w:p>
        </w:tc>
        <w:tc>
          <w:tcPr>
            <w:tcW w:w="7656" w:type="dxa"/>
          </w:tcPr>
          <w:p w14:paraId="151E6F58"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i/>
                <w:sz w:val="22"/>
                <w:szCs w:val="22"/>
              </w:rPr>
              <w:t>Xác định đúng vấn đề cần nghị luận:</w:t>
            </w:r>
            <w:r w:rsidRPr="00B030F6">
              <w:rPr>
                <w:rFonts w:asciiTheme="majorHAnsi" w:hAnsiTheme="majorHAnsi" w:cstheme="majorHAnsi"/>
                <w:sz w:val="22"/>
                <w:szCs w:val="22"/>
              </w:rPr>
              <w:t xml:space="preserve"> ý nghĩa của các lễ hội truyền thống đối với văn hoá và du lịch ở địa phương em.</w:t>
            </w:r>
          </w:p>
        </w:tc>
        <w:tc>
          <w:tcPr>
            <w:tcW w:w="854" w:type="dxa"/>
          </w:tcPr>
          <w:p w14:paraId="4BA2334C" w14:textId="77777777" w:rsidR="00B030F6" w:rsidRPr="00B030F6" w:rsidRDefault="00B030F6" w:rsidP="0012377D">
            <w:pPr>
              <w:jc w:val="center"/>
              <w:rPr>
                <w:rFonts w:asciiTheme="majorHAnsi" w:hAnsiTheme="majorHAnsi" w:cstheme="majorHAnsi"/>
                <w:sz w:val="22"/>
              </w:rPr>
            </w:pPr>
            <w:r w:rsidRPr="00B030F6">
              <w:rPr>
                <w:rFonts w:asciiTheme="majorHAnsi" w:hAnsiTheme="majorHAnsi" w:cstheme="majorHAnsi"/>
                <w:i/>
                <w:sz w:val="22"/>
              </w:rPr>
              <w:t>0,25</w:t>
            </w:r>
          </w:p>
        </w:tc>
      </w:tr>
      <w:tr w:rsidR="00B030F6" w:rsidRPr="00B030F6" w14:paraId="4AB972E4" w14:textId="77777777" w:rsidTr="0012377D">
        <w:tc>
          <w:tcPr>
            <w:tcW w:w="842" w:type="dxa"/>
            <w:vMerge/>
          </w:tcPr>
          <w:p w14:paraId="3BE416F9"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p>
        </w:tc>
        <w:tc>
          <w:tcPr>
            <w:tcW w:w="561" w:type="dxa"/>
          </w:tcPr>
          <w:p w14:paraId="38523350" w14:textId="77777777" w:rsidR="00B030F6" w:rsidRPr="00B030F6" w:rsidRDefault="00B030F6" w:rsidP="0012377D">
            <w:pPr>
              <w:pStyle w:val="NormalWeb"/>
              <w:spacing w:before="0" w:beforeAutospacing="0" w:afterAutospacing="0"/>
              <w:jc w:val="center"/>
              <w:rPr>
                <w:rFonts w:asciiTheme="majorHAnsi" w:hAnsiTheme="majorHAnsi" w:cstheme="majorHAnsi"/>
                <w:sz w:val="22"/>
                <w:szCs w:val="22"/>
              </w:rPr>
            </w:pPr>
            <w:r w:rsidRPr="00B030F6">
              <w:rPr>
                <w:rFonts w:asciiTheme="majorHAnsi" w:hAnsiTheme="majorHAnsi" w:cstheme="majorHAnsi"/>
                <w:sz w:val="22"/>
                <w:szCs w:val="22"/>
              </w:rPr>
              <w:t>c</w:t>
            </w:r>
          </w:p>
        </w:tc>
        <w:tc>
          <w:tcPr>
            <w:tcW w:w="7656" w:type="dxa"/>
          </w:tcPr>
          <w:p w14:paraId="44874A45"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i/>
                <w:sz w:val="22"/>
                <w:szCs w:val="22"/>
              </w:rPr>
              <w:t>Triển khai vấn đề thành các luận điểm:</w:t>
            </w:r>
            <w:r w:rsidRPr="00B030F6">
              <w:rPr>
                <w:rFonts w:asciiTheme="majorHAnsi" w:hAnsiTheme="majorHAnsi" w:cstheme="majorHAnsi"/>
                <w:sz w:val="22"/>
                <w:szCs w:val="22"/>
              </w:rPr>
              <w:t xml:space="preserve"> thí sinh triển khai vấn đề theo nhiều cách nhưng cần vận dụng tốt các thao tác lập luận, kết hợp chặt chẽ giữa lí lẽ và dẫn chứng. Đảm bảo các ý cơ bản, có thể theo hướng sau:</w:t>
            </w:r>
          </w:p>
        </w:tc>
        <w:tc>
          <w:tcPr>
            <w:tcW w:w="854" w:type="dxa"/>
          </w:tcPr>
          <w:p w14:paraId="15391A7A" w14:textId="77777777" w:rsidR="00B030F6" w:rsidRPr="00B030F6" w:rsidRDefault="00B030F6" w:rsidP="0012377D">
            <w:pPr>
              <w:jc w:val="center"/>
              <w:rPr>
                <w:rFonts w:asciiTheme="majorHAnsi" w:hAnsiTheme="majorHAnsi" w:cstheme="majorHAnsi"/>
                <w:sz w:val="22"/>
              </w:rPr>
            </w:pPr>
            <w:r w:rsidRPr="00B030F6">
              <w:rPr>
                <w:rFonts w:asciiTheme="majorHAnsi" w:hAnsiTheme="majorHAnsi" w:cstheme="majorHAnsi"/>
                <w:i/>
                <w:sz w:val="22"/>
              </w:rPr>
              <w:t>0,25</w:t>
            </w:r>
          </w:p>
        </w:tc>
      </w:tr>
      <w:tr w:rsidR="00B030F6" w:rsidRPr="00B030F6" w14:paraId="57CF912C" w14:textId="77777777" w:rsidTr="0012377D">
        <w:tc>
          <w:tcPr>
            <w:tcW w:w="842" w:type="dxa"/>
            <w:vMerge/>
          </w:tcPr>
          <w:p w14:paraId="477973FD"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p>
        </w:tc>
        <w:tc>
          <w:tcPr>
            <w:tcW w:w="561" w:type="dxa"/>
          </w:tcPr>
          <w:p w14:paraId="19637E9D" w14:textId="77777777" w:rsidR="00B030F6" w:rsidRPr="00B030F6" w:rsidRDefault="00B030F6" w:rsidP="0012377D">
            <w:pPr>
              <w:pStyle w:val="NormalWeb"/>
              <w:spacing w:before="0" w:beforeAutospacing="0" w:afterAutospacing="0"/>
              <w:jc w:val="center"/>
              <w:rPr>
                <w:rFonts w:asciiTheme="majorHAnsi" w:hAnsiTheme="majorHAnsi" w:cstheme="majorHAnsi"/>
                <w:sz w:val="22"/>
                <w:szCs w:val="22"/>
              </w:rPr>
            </w:pPr>
          </w:p>
        </w:tc>
        <w:tc>
          <w:tcPr>
            <w:tcW w:w="7656" w:type="dxa"/>
          </w:tcPr>
          <w:p w14:paraId="18FD0E60"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i/>
                <w:sz w:val="22"/>
                <w:szCs w:val="22"/>
              </w:rPr>
              <w:t>Giải thích:</w:t>
            </w:r>
            <w:r w:rsidRPr="00B030F6">
              <w:rPr>
                <w:rFonts w:asciiTheme="majorHAnsi" w:hAnsiTheme="majorHAnsi" w:cstheme="majorHAnsi"/>
                <w:sz w:val="22"/>
                <w:szCs w:val="22"/>
              </w:rPr>
              <w:t xml:space="preserve"> lễ hội truyền thống là hình thức sinh hoạt văn hoá đặc sắc, phản ánh đời sống tinh thần của người dân qua các nghi thức, tục lệ và những hoạt động cộng đồng.</w:t>
            </w:r>
          </w:p>
          <w:p w14:paraId="3F1D3B56" w14:textId="77777777" w:rsidR="00B030F6" w:rsidRPr="00B030F6" w:rsidRDefault="00B030F6" w:rsidP="0012377D">
            <w:pPr>
              <w:pStyle w:val="NormalWeb"/>
              <w:spacing w:before="0" w:beforeAutospacing="0" w:afterAutospacing="0"/>
              <w:jc w:val="both"/>
              <w:rPr>
                <w:rFonts w:asciiTheme="majorHAnsi" w:hAnsiTheme="majorHAnsi" w:cstheme="majorHAnsi"/>
                <w:i/>
                <w:sz w:val="22"/>
                <w:szCs w:val="22"/>
              </w:rPr>
            </w:pPr>
            <w:r w:rsidRPr="00B030F6">
              <w:rPr>
                <w:rFonts w:asciiTheme="majorHAnsi" w:hAnsiTheme="majorHAnsi" w:cstheme="majorHAnsi"/>
                <w:i/>
                <w:sz w:val="22"/>
                <w:szCs w:val="22"/>
              </w:rPr>
              <w:t>Bàn luận, chứng minh</w:t>
            </w:r>
          </w:p>
          <w:p w14:paraId="5F7A3080"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i/>
                <w:sz w:val="22"/>
                <w:szCs w:val="22"/>
              </w:rPr>
              <w:t>- Thực trạng:</w:t>
            </w:r>
            <w:r w:rsidRPr="00B030F6">
              <w:rPr>
                <w:rFonts w:asciiTheme="majorHAnsi" w:hAnsiTheme="majorHAnsi" w:cstheme="majorHAnsi"/>
                <w:sz w:val="22"/>
                <w:szCs w:val="22"/>
              </w:rPr>
              <w:t xml:space="preserve"> việc tổ chức lễ hội truyền thống ở địa phương ngày càng được quan tâm. Các lễ hội diễn ra ở nhiều thời điểm trong năm với các hình thức tổ chức, hoạt động phong phú, có ý nghĩa.</w:t>
            </w:r>
          </w:p>
          <w:p w14:paraId="6DA38BAB"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i/>
                <w:sz w:val="22"/>
                <w:szCs w:val="22"/>
              </w:rPr>
              <w:t>- Ý nghĩa:</w:t>
            </w:r>
            <w:r w:rsidRPr="00B030F6">
              <w:rPr>
                <w:rFonts w:asciiTheme="majorHAnsi" w:hAnsiTheme="majorHAnsi" w:cstheme="majorHAnsi"/>
                <w:sz w:val="22"/>
                <w:szCs w:val="22"/>
              </w:rPr>
              <w:t xml:space="preserve"> lễ hội truyền thống góp phần bảo tồn và phát huy các giá trị văn hoá; là nơi gắn kết cộng đồng; là dịp để giáo dục thế hệ trẻ về truyền thống và đạo lí dân tộc. Lễ hội giúp ngành du lịch phát triển; tạo công ăn việc làm cho người dân địa phương.</w:t>
            </w:r>
          </w:p>
          <w:p w14:paraId="363211EA"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i/>
                <w:sz w:val="22"/>
                <w:szCs w:val="22"/>
              </w:rPr>
              <w:t>- Lí do lễ hội truyền thống được tổ chức thường xuyên trong những năm gần đây:</w:t>
            </w:r>
            <w:r w:rsidRPr="00B030F6">
              <w:rPr>
                <w:rFonts w:asciiTheme="majorHAnsi" w:hAnsiTheme="majorHAnsi" w:cstheme="majorHAnsi"/>
                <w:sz w:val="22"/>
                <w:szCs w:val="22"/>
              </w:rPr>
              <w:t xml:space="preserve"> chính quyền các cấp nhận thức được tầm quan trọng của lễ hội trong việc tôn vinh những giá trị văn hoá; thúc đẩy sự phát triển kinh tế, xã hội của địa phương; người dân ngày càng quan tâm đến các giá trị cốt lõi của lịch sử, văn hoá dân tộc.</w:t>
            </w:r>
          </w:p>
          <w:p w14:paraId="39E5FBF9"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i/>
                <w:sz w:val="22"/>
                <w:szCs w:val="22"/>
              </w:rPr>
              <w:lastRenderedPageBreak/>
              <w:t>- Giải pháp:</w:t>
            </w:r>
            <w:r w:rsidRPr="00B030F6">
              <w:rPr>
                <w:rFonts w:asciiTheme="majorHAnsi" w:hAnsiTheme="majorHAnsi" w:cstheme="majorHAnsi"/>
                <w:sz w:val="22"/>
                <w:szCs w:val="22"/>
              </w:rPr>
              <w:t xml:space="preserve"> Tuyên truyền nâng cao nhận thức của cộng đồng về ý nghĩa của các lễ hội truyền thống. Tổ chức lễ hội một cách nghiêm túc, gắn với phát triển du lịch bễn vững; có sự quản lí chặt chẽ của</w:t>
            </w:r>
          </w:p>
          <w:p w14:paraId="4700619D"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các cơ quan nhà nước.</w:t>
            </w:r>
          </w:p>
          <w:p w14:paraId="74AD9BEC"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i/>
                <w:iCs/>
                <w:sz w:val="22"/>
                <w:szCs w:val="22"/>
              </w:rPr>
              <w:t>- Ý kiến trái chiều, phản bác:</w:t>
            </w:r>
          </w:p>
          <w:p w14:paraId="4343AF69"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 xml:space="preserve">+ Việc tổ chức các lễ hội truyền thống gây tốn kém về thời gian, tiền bạc, mất trật tự xã hội. Quan điểm này là sai lầm và đáng phê phán. </w:t>
            </w:r>
          </w:p>
          <w:p w14:paraId="16AD2098" w14:textId="77777777" w:rsidR="00B030F6" w:rsidRPr="00B030F6" w:rsidRDefault="00B030F6" w:rsidP="0012377D">
            <w:pPr>
              <w:pStyle w:val="NormalWeb"/>
              <w:spacing w:before="0" w:beforeAutospacing="0" w:afterAutospacing="0"/>
              <w:jc w:val="both"/>
              <w:rPr>
                <w:rFonts w:asciiTheme="majorHAnsi" w:hAnsiTheme="majorHAnsi" w:cstheme="majorHAnsi"/>
                <w:sz w:val="22"/>
                <w:szCs w:val="22"/>
              </w:rPr>
            </w:pPr>
            <w:r w:rsidRPr="00B030F6">
              <w:rPr>
                <w:rFonts w:asciiTheme="majorHAnsi" w:hAnsiTheme="majorHAnsi" w:cstheme="majorHAnsi"/>
                <w:sz w:val="22"/>
                <w:szCs w:val="22"/>
              </w:rPr>
              <w:t>+ Nên thương mại hoá lễ hội truyền thống để quảng bá văn hoá, thu hút khách du lịch, phát triển kinh tế. Tuy nhiên thương mại hoá quá mức sẽ làm mai một giá trị văn hoá dân tộc.</w:t>
            </w:r>
          </w:p>
          <w:p w14:paraId="0AC82BB5" w14:textId="77777777" w:rsidR="00B030F6" w:rsidRPr="00B030F6" w:rsidRDefault="00B030F6" w:rsidP="0012377D">
            <w:pPr>
              <w:pStyle w:val="NormalWeb"/>
              <w:spacing w:before="0" w:beforeAutospacing="0" w:afterAutospacing="0"/>
              <w:jc w:val="both"/>
              <w:rPr>
                <w:rFonts w:asciiTheme="majorHAnsi" w:hAnsiTheme="majorHAnsi" w:cstheme="majorHAnsi"/>
                <w:i/>
                <w:sz w:val="22"/>
                <w:szCs w:val="22"/>
              </w:rPr>
            </w:pPr>
            <w:r w:rsidRPr="00B030F6">
              <w:rPr>
                <w:rFonts w:asciiTheme="majorHAnsi" w:hAnsiTheme="majorHAnsi" w:cstheme="majorHAnsi"/>
                <w:i/>
                <w:sz w:val="22"/>
                <w:szCs w:val="22"/>
              </w:rPr>
              <w:t>(Thí sinh biết sử dụng dẫn chúng tiêu biểu, phù hợp để làm sáng tỏ vấn đề nghị luận trong quá trình lập luận)</w:t>
            </w:r>
          </w:p>
        </w:tc>
        <w:tc>
          <w:tcPr>
            <w:tcW w:w="854" w:type="dxa"/>
          </w:tcPr>
          <w:p w14:paraId="3C4172FB"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lastRenderedPageBreak/>
              <w:t>0,25</w:t>
            </w:r>
          </w:p>
          <w:p w14:paraId="35E4D1D0"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p>
          <w:p w14:paraId="2651EF1B"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p>
          <w:p w14:paraId="304EB0C8"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p>
          <w:p w14:paraId="55E0B78E"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0,5</w:t>
            </w:r>
          </w:p>
          <w:p w14:paraId="28EEA6B1"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p>
          <w:p w14:paraId="667DA18D"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p>
          <w:p w14:paraId="7CAB8279"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0,5</w:t>
            </w:r>
          </w:p>
          <w:p w14:paraId="5AB95D82"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p>
          <w:p w14:paraId="14452051"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p>
          <w:p w14:paraId="3AF57FF8"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p>
          <w:p w14:paraId="773B1DF0"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0,5</w:t>
            </w:r>
          </w:p>
          <w:p w14:paraId="31F88004"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p>
          <w:p w14:paraId="2553EECC"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p>
          <w:p w14:paraId="1FFCDDAE"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p>
          <w:p w14:paraId="42D12052"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0,5</w:t>
            </w:r>
          </w:p>
          <w:p w14:paraId="6BD1C7E6"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p>
          <w:p w14:paraId="69EEA1C9"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p>
          <w:p w14:paraId="02C19721"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0,5</w:t>
            </w:r>
          </w:p>
        </w:tc>
      </w:tr>
      <w:tr w:rsidR="00B030F6" w:rsidRPr="00B030F6" w14:paraId="1847BD90" w14:textId="77777777" w:rsidTr="0012377D">
        <w:tc>
          <w:tcPr>
            <w:tcW w:w="842" w:type="dxa"/>
            <w:vMerge/>
          </w:tcPr>
          <w:p w14:paraId="51012A10"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p>
        </w:tc>
        <w:tc>
          <w:tcPr>
            <w:tcW w:w="561" w:type="dxa"/>
          </w:tcPr>
          <w:p w14:paraId="34B799EE" w14:textId="77777777" w:rsidR="00B030F6" w:rsidRPr="00B030F6" w:rsidRDefault="00B030F6" w:rsidP="0012377D">
            <w:pPr>
              <w:pStyle w:val="NormalWeb"/>
              <w:spacing w:before="0" w:beforeAutospacing="0" w:afterAutospacing="0"/>
              <w:jc w:val="center"/>
              <w:rPr>
                <w:rFonts w:asciiTheme="majorHAnsi" w:hAnsiTheme="majorHAnsi" w:cstheme="majorHAnsi"/>
                <w:sz w:val="22"/>
                <w:szCs w:val="22"/>
              </w:rPr>
            </w:pPr>
          </w:p>
        </w:tc>
        <w:tc>
          <w:tcPr>
            <w:tcW w:w="7656" w:type="dxa"/>
          </w:tcPr>
          <w:p w14:paraId="02990B71" w14:textId="77777777" w:rsidR="00B030F6" w:rsidRPr="00B030F6" w:rsidRDefault="00B030F6" w:rsidP="0012377D">
            <w:pPr>
              <w:pStyle w:val="NormalWeb"/>
              <w:spacing w:before="0" w:beforeAutospacing="0" w:afterAutospacing="0"/>
              <w:rPr>
                <w:rFonts w:asciiTheme="majorHAnsi" w:hAnsiTheme="majorHAnsi" w:cstheme="majorHAnsi"/>
                <w:sz w:val="22"/>
                <w:szCs w:val="22"/>
              </w:rPr>
            </w:pPr>
            <w:r w:rsidRPr="00B030F6">
              <w:rPr>
                <w:rFonts w:asciiTheme="majorHAnsi" w:hAnsiTheme="majorHAnsi" w:cstheme="majorHAnsi"/>
                <w:sz w:val="22"/>
                <w:szCs w:val="22"/>
              </w:rPr>
              <w:t xml:space="preserve">| </w:t>
            </w:r>
            <w:r w:rsidRPr="00B030F6">
              <w:rPr>
                <w:rFonts w:asciiTheme="majorHAnsi" w:hAnsiTheme="majorHAnsi" w:cstheme="majorHAnsi"/>
                <w:i/>
                <w:sz w:val="22"/>
                <w:szCs w:val="22"/>
              </w:rPr>
              <w:t>- Bài học nhận thức và hành động:</w:t>
            </w:r>
            <w:r w:rsidRPr="00B030F6">
              <w:rPr>
                <w:rFonts w:asciiTheme="majorHAnsi" w:hAnsiTheme="majorHAnsi" w:cstheme="majorHAnsi"/>
                <w:sz w:val="22"/>
                <w:szCs w:val="22"/>
              </w:rPr>
              <w:t xml:space="preserve"> thí sinh thể hiện được quan điểm của mình về vấn đề và đưa ra hành động tích cực.</w:t>
            </w:r>
          </w:p>
        </w:tc>
        <w:tc>
          <w:tcPr>
            <w:tcW w:w="854" w:type="dxa"/>
          </w:tcPr>
          <w:p w14:paraId="4458A892"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0,25</w:t>
            </w:r>
          </w:p>
        </w:tc>
      </w:tr>
      <w:tr w:rsidR="00B030F6" w:rsidRPr="00B030F6" w14:paraId="7F5C533A" w14:textId="77777777" w:rsidTr="0012377D">
        <w:tc>
          <w:tcPr>
            <w:tcW w:w="842" w:type="dxa"/>
            <w:vMerge/>
          </w:tcPr>
          <w:p w14:paraId="13400399"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p>
        </w:tc>
        <w:tc>
          <w:tcPr>
            <w:tcW w:w="561" w:type="dxa"/>
          </w:tcPr>
          <w:p w14:paraId="19D6C699"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d</w:t>
            </w:r>
          </w:p>
        </w:tc>
        <w:tc>
          <w:tcPr>
            <w:tcW w:w="7656" w:type="dxa"/>
          </w:tcPr>
          <w:p w14:paraId="5F8D9008" w14:textId="77777777" w:rsidR="00B030F6" w:rsidRPr="00B030F6" w:rsidRDefault="00B030F6" w:rsidP="0012377D">
            <w:pPr>
              <w:pStyle w:val="NormalWeb"/>
              <w:spacing w:before="0" w:beforeAutospacing="0" w:afterAutospacing="0"/>
              <w:rPr>
                <w:rFonts w:asciiTheme="majorHAnsi" w:hAnsiTheme="majorHAnsi" w:cstheme="majorHAnsi"/>
                <w:sz w:val="22"/>
                <w:szCs w:val="22"/>
              </w:rPr>
            </w:pPr>
            <w:r w:rsidRPr="00B030F6">
              <w:rPr>
                <w:rFonts w:asciiTheme="majorHAnsi" w:hAnsiTheme="majorHAnsi" w:cstheme="majorHAnsi"/>
                <w:i/>
                <w:sz w:val="22"/>
                <w:szCs w:val="22"/>
              </w:rPr>
              <w:t>Sáng tạo:</w:t>
            </w:r>
            <w:r w:rsidRPr="00B030F6">
              <w:rPr>
                <w:rFonts w:asciiTheme="majorHAnsi" w:hAnsiTheme="majorHAnsi" w:cstheme="majorHAnsi"/>
                <w:sz w:val="22"/>
                <w:szCs w:val="22"/>
              </w:rPr>
              <w:t xml:space="preserve"> thể hiện suy nghĩ sâu sắc về vấn đề nghị luận, có cách diễn đạt mới mẻ.</w:t>
            </w:r>
          </w:p>
        </w:tc>
        <w:tc>
          <w:tcPr>
            <w:tcW w:w="854" w:type="dxa"/>
          </w:tcPr>
          <w:p w14:paraId="54DB6270" w14:textId="77777777" w:rsidR="00B030F6" w:rsidRPr="00B030F6" w:rsidRDefault="00B030F6" w:rsidP="0012377D">
            <w:pPr>
              <w:rPr>
                <w:rFonts w:asciiTheme="majorHAnsi" w:hAnsiTheme="majorHAnsi" w:cstheme="majorHAnsi"/>
                <w:sz w:val="22"/>
              </w:rPr>
            </w:pPr>
            <w:r w:rsidRPr="00B030F6">
              <w:rPr>
                <w:rFonts w:asciiTheme="majorHAnsi" w:hAnsiTheme="majorHAnsi" w:cstheme="majorHAnsi"/>
                <w:i/>
                <w:sz w:val="22"/>
              </w:rPr>
              <w:t>0,25</w:t>
            </w:r>
          </w:p>
        </w:tc>
      </w:tr>
      <w:tr w:rsidR="00B030F6" w:rsidRPr="00B030F6" w14:paraId="214AA2D8" w14:textId="77777777" w:rsidTr="0012377D">
        <w:tc>
          <w:tcPr>
            <w:tcW w:w="842" w:type="dxa"/>
            <w:vMerge/>
          </w:tcPr>
          <w:p w14:paraId="13F1D188"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p>
        </w:tc>
        <w:tc>
          <w:tcPr>
            <w:tcW w:w="561" w:type="dxa"/>
          </w:tcPr>
          <w:p w14:paraId="3F0012D1" w14:textId="77777777" w:rsidR="00B030F6" w:rsidRPr="00B030F6" w:rsidRDefault="00B030F6" w:rsidP="0012377D">
            <w:pPr>
              <w:pStyle w:val="NormalWeb"/>
              <w:spacing w:before="0" w:beforeAutospacing="0" w:afterAutospacing="0"/>
              <w:jc w:val="center"/>
              <w:rPr>
                <w:rFonts w:asciiTheme="majorHAnsi" w:hAnsiTheme="majorHAnsi" w:cstheme="majorHAnsi"/>
                <w:i/>
                <w:sz w:val="22"/>
                <w:szCs w:val="22"/>
              </w:rPr>
            </w:pPr>
            <w:r w:rsidRPr="00B030F6">
              <w:rPr>
                <w:rFonts w:asciiTheme="majorHAnsi" w:hAnsiTheme="majorHAnsi" w:cstheme="majorHAnsi"/>
                <w:i/>
                <w:sz w:val="22"/>
                <w:szCs w:val="22"/>
              </w:rPr>
              <w:t>e</w:t>
            </w:r>
          </w:p>
        </w:tc>
        <w:tc>
          <w:tcPr>
            <w:tcW w:w="7656" w:type="dxa"/>
          </w:tcPr>
          <w:p w14:paraId="00DEAF8D" w14:textId="77777777" w:rsidR="00B030F6" w:rsidRPr="00B030F6" w:rsidRDefault="00B030F6" w:rsidP="0012377D">
            <w:pPr>
              <w:pStyle w:val="NormalWeb"/>
              <w:spacing w:before="0" w:beforeAutospacing="0" w:afterAutospacing="0"/>
              <w:rPr>
                <w:rFonts w:asciiTheme="majorHAnsi" w:hAnsiTheme="majorHAnsi" w:cstheme="majorHAnsi"/>
                <w:sz w:val="22"/>
                <w:szCs w:val="22"/>
              </w:rPr>
            </w:pPr>
            <w:r w:rsidRPr="00B030F6">
              <w:rPr>
                <w:rFonts w:asciiTheme="majorHAnsi" w:hAnsiTheme="majorHAnsi" w:cstheme="majorHAnsi"/>
                <w:i/>
                <w:sz w:val="22"/>
                <w:szCs w:val="22"/>
              </w:rPr>
              <w:t>Chính tả, ngữ pháp:</w:t>
            </w:r>
            <w:r w:rsidRPr="00B030F6">
              <w:rPr>
                <w:rFonts w:asciiTheme="majorHAnsi" w:hAnsiTheme="majorHAnsi" w:cstheme="majorHAnsi"/>
                <w:sz w:val="22"/>
                <w:szCs w:val="22"/>
              </w:rPr>
              <w:t xml:space="preserve"> đảm bảo chuẩn chính tả, ngữ pháp tiếng Việt</w:t>
            </w:r>
          </w:p>
        </w:tc>
        <w:tc>
          <w:tcPr>
            <w:tcW w:w="854" w:type="dxa"/>
          </w:tcPr>
          <w:p w14:paraId="7A015C9B" w14:textId="77777777" w:rsidR="00B030F6" w:rsidRPr="00B030F6" w:rsidRDefault="00B030F6" w:rsidP="0012377D">
            <w:pPr>
              <w:rPr>
                <w:rFonts w:asciiTheme="majorHAnsi" w:hAnsiTheme="majorHAnsi" w:cstheme="majorHAnsi"/>
                <w:sz w:val="22"/>
              </w:rPr>
            </w:pPr>
            <w:r w:rsidRPr="00B030F6">
              <w:rPr>
                <w:rFonts w:asciiTheme="majorHAnsi" w:hAnsiTheme="majorHAnsi" w:cstheme="majorHAnsi"/>
                <w:i/>
                <w:sz w:val="22"/>
              </w:rPr>
              <w:t>0,25</w:t>
            </w:r>
          </w:p>
        </w:tc>
      </w:tr>
      <w:tr w:rsidR="00B030F6" w:rsidRPr="00B030F6" w14:paraId="6843FACA" w14:textId="77777777" w:rsidTr="0012377D">
        <w:tc>
          <w:tcPr>
            <w:tcW w:w="1403" w:type="dxa"/>
            <w:gridSpan w:val="2"/>
          </w:tcPr>
          <w:p w14:paraId="4755F323" w14:textId="77777777" w:rsidR="00B030F6" w:rsidRPr="00B030F6" w:rsidRDefault="00B030F6" w:rsidP="0012377D">
            <w:pPr>
              <w:pStyle w:val="NormalWeb"/>
              <w:spacing w:before="0" w:beforeAutospacing="0" w:afterAutospacing="0"/>
              <w:jc w:val="center"/>
              <w:rPr>
                <w:rFonts w:asciiTheme="majorHAnsi" w:hAnsiTheme="majorHAnsi" w:cstheme="majorHAnsi"/>
                <w:b/>
                <w:sz w:val="22"/>
                <w:szCs w:val="22"/>
              </w:rPr>
            </w:pPr>
            <w:r w:rsidRPr="00B030F6">
              <w:rPr>
                <w:rFonts w:asciiTheme="majorHAnsi" w:hAnsiTheme="majorHAnsi" w:cstheme="majorHAnsi"/>
                <w:b/>
                <w:sz w:val="22"/>
                <w:szCs w:val="22"/>
              </w:rPr>
              <w:t>Tổng</w:t>
            </w:r>
          </w:p>
        </w:tc>
        <w:tc>
          <w:tcPr>
            <w:tcW w:w="7656" w:type="dxa"/>
          </w:tcPr>
          <w:p w14:paraId="475D682C" w14:textId="77777777" w:rsidR="00B030F6" w:rsidRPr="00B030F6" w:rsidRDefault="00B030F6" w:rsidP="0012377D">
            <w:pPr>
              <w:pStyle w:val="NormalWeb"/>
              <w:spacing w:before="0" w:beforeAutospacing="0" w:afterAutospacing="0"/>
              <w:rPr>
                <w:rFonts w:asciiTheme="majorHAnsi" w:hAnsiTheme="majorHAnsi" w:cstheme="majorHAnsi"/>
                <w:i/>
                <w:sz w:val="22"/>
                <w:szCs w:val="22"/>
              </w:rPr>
            </w:pPr>
          </w:p>
        </w:tc>
        <w:tc>
          <w:tcPr>
            <w:tcW w:w="854" w:type="dxa"/>
          </w:tcPr>
          <w:p w14:paraId="65722D62" w14:textId="77777777" w:rsidR="00B030F6" w:rsidRPr="00B030F6" w:rsidRDefault="00B030F6" w:rsidP="0012377D">
            <w:pPr>
              <w:rPr>
                <w:rFonts w:asciiTheme="majorHAnsi" w:hAnsiTheme="majorHAnsi" w:cstheme="majorHAnsi"/>
                <w:b/>
                <w:sz w:val="22"/>
              </w:rPr>
            </w:pPr>
            <w:r w:rsidRPr="00B030F6">
              <w:rPr>
                <w:rFonts w:asciiTheme="majorHAnsi" w:hAnsiTheme="majorHAnsi" w:cstheme="majorHAnsi"/>
                <w:b/>
                <w:sz w:val="22"/>
              </w:rPr>
              <w:t>10,0</w:t>
            </w:r>
          </w:p>
        </w:tc>
      </w:tr>
    </w:tbl>
    <w:p w14:paraId="12F910B2" w14:textId="77777777" w:rsidR="00B030F6" w:rsidRPr="00B030F6" w:rsidRDefault="00B030F6" w:rsidP="00B030F6">
      <w:pPr>
        <w:pStyle w:val="NormalWeb"/>
        <w:spacing w:before="0" w:beforeAutospacing="0" w:afterAutospacing="0"/>
        <w:rPr>
          <w:rFonts w:asciiTheme="majorHAnsi" w:hAnsiTheme="majorHAnsi" w:cstheme="majorHAnsi"/>
          <w:sz w:val="22"/>
          <w:szCs w:val="22"/>
        </w:rPr>
      </w:pPr>
    </w:p>
    <w:p w14:paraId="7802330F" w14:textId="77777777" w:rsidR="00B030F6" w:rsidRPr="00B030F6" w:rsidRDefault="00B030F6" w:rsidP="00B030F6">
      <w:pPr>
        <w:spacing w:after="40" w:line="240" w:lineRule="auto"/>
        <w:jc w:val="center"/>
        <w:rPr>
          <w:rFonts w:asciiTheme="majorHAnsi" w:hAnsiTheme="majorHAnsi" w:cstheme="majorHAnsi"/>
          <w:b/>
        </w:rPr>
      </w:pPr>
      <w:r w:rsidRPr="00B030F6">
        <w:rPr>
          <w:rFonts w:asciiTheme="majorHAnsi" w:hAnsiTheme="majorHAnsi" w:cstheme="majorHAnsi"/>
          <w:b/>
        </w:rPr>
        <w:t>_______________________HẾT_________________________</w:t>
      </w:r>
    </w:p>
    <w:p w14:paraId="3E1D3DB9" w14:textId="77777777" w:rsidR="00ED40F6" w:rsidRPr="00B030F6" w:rsidRDefault="00ED40F6">
      <w:pPr>
        <w:rPr>
          <w:rFonts w:asciiTheme="majorHAnsi" w:hAnsiTheme="majorHAnsi" w:cstheme="majorHAnsi"/>
          <w:lang w:val="en-US"/>
        </w:rPr>
      </w:pPr>
    </w:p>
    <w:sectPr w:rsidR="00ED40F6" w:rsidRPr="00B030F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F59D5"/>
    <w:multiLevelType w:val="multilevel"/>
    <w:tmpl w:val="2960A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D6406E"/>
    <w:multiLevelType w:val="multilevel"/>
    <w:tmpl w:val="E00E1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FD247D"/>
    <w:multiLevelType w:val="multilevel"/>
    <w:tmpl w:val="1F24F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81D603F"/>
    <w:multiLevelType w:val="multilevel"/>
    <w:tmpl w:val="5C76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651C90"/>
    <w:multiLevelType w:val="multilevel"/>
    <w:tmpl w:val="0166E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E9E669B"/>
    <w:multiLevelType w:val="multilevel"/>
    <w:tmpl w:val="09C64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2621782">
    <w:abstractNumId w:val="3"/>
  </w:num>
  <w:num w:numId="2" w16cid:durableId="1185241763">
    <w:abstractNumId w:val="2"/>
  </w:num>
  <w:num w:numId="3" w16cid:durableId="923300285">
    <w:abstractNumId w:val="4"/>
  </w:num>
  <w:num w:numId="4" w16cid:durableId="102727336">
    <w:abstractNumId w:val="0"/>
  </w:num>
  <w:num w:numId="5" w16cid:durableId="2073769693">
    <w:abstractNumId w:val="1"/>
  </w:num>
  <w:num w:numId="6" w16cid:durableId="16865906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C16"/>
    <w:rsid w:val="00072763"/>
    <w:rsid w:val="003C006D"/>
    <w:rsid w:val="004062B7"/>
    <w:rsid w:val="007B35F3"/>
    <w:rsid w:val="00A766F7"/>
    <w:rsid w:val="00B030F6"/>
    <w:rsid w:val="00D74C16"/>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322E5"/>
  <w15:chartTrackingRefBased/>
  <w15:docId w15:val="{6E19950F-BF0C-47D3-9F67-627946618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C16"/>
  </w:style>
  <w:style w:type="paragraph" w:styleId="Heading1">
    <w:name w:val="heading 1"/>
    <w:basedOn w:val="Normal"/>
    <w:next w:val="Normal"/>
    <w:link w:val="Heading1Char"/>
    <w:uiPriority w:val="9"/>
    <w:qFormat/>
    <w:rsid w:val="00D74C1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D74C1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74C16"/>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D74C16"/>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D74C16"/>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D74C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4C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4C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4C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C16"/>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D74C1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D74C16"/>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D74C16"/>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D74C16"/>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D74C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4C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4C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4C16"/>
    <w:rPr>
      <w:rFonts w:eastAsiaTheme="majorEastAsia" w:cstheme="majorBidi"/>
      <w:color w:val="272727" w:themeColor="text1" w:themeTint="D8"/>
    </w:rPr>
  </w:style>
  <w:style w:type="paragraph" w:styleId="Title">
    <w:name w:val="Title"/>
    <w:basedOn w:val="Normal"/>
    <w:next w:val="Normal"/>
    <w:link w:val="TitleChar"/>
    <w:uiPriority w:val="10"/>
    <w:qFormat/>
    <w:rsid w:val="00D74C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4C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4C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4C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4C16"/>
    <w:pPr>
      <w:spacing w:before="160"/>
      <w:jc w:val="center"/>
    </w:pPr>
    <w:rPr>
      <w:i/>
      <w:iCs/>
      <w:color w:val="404040" w:themeColor="text1" w:themeTint="BF"/>
    </w:rPr>
  </w:style>
  <w:style w:type="character" w:customStyle="1" w:styleId="QuoteChar">
    <w:name w:val="Quote Char"/>
    <w:basedOn w:val="DefaultParagraphFont"/>
    <w:link w:val="Quote"/>
    <w:uiPriority w:val="29"/>
    <w:rsid w:val="00D74C16"/>
    <w:rPr>
      <w:i/>
      <w:iCs/>
      <w:color w:val="404040" w:themeColor="text1" w:themeTint="BF"/>
    </w:rPr>
  </w:style>
  <w:style w:type="paragraph" w:styleId="ListParagraph">
    <w:name w:val="List Paragraph"/>
    <w:basedOn w:val="Normal"/>
    <w:uiPriority w:val="34"/>
    <w:qFormat/>
    <w:rsid w:val="00D74C16"/>
    <w:pPr>
      <w:ind w:left="720"/>
      <w:contextualSpacing/>
    </w:pPr>
  </w:style>
  <w:style w:type="character" w:styleId="IntenseEmphasis">
    <w:name w:val="Intense Emphasis"/>
    <w:basedOn w:val="DefaultParagraphFont"/>
    <w:uiPriority w:val="21"/>
    <w:qFormat/>
    <w:rsid w:val="00D74C16"/>
    <w:rPr>
      <w:i/>
      <w:iCs/>
      <w:color w:val="2E74B5" w:themeColor="accent1" w:themeShade="BF"/>
    </w:rPr>
  </w:style>
  <w:style w:type="paragraph" w:styleId="IntenseQuote">
    <w:name w:val="Intense Quote"/>
    <w:basedOn w:val="Normal"/>
    <w:next w:val="Normal"/>
    <w:link w:val="IntenseQuoteChar"/>
    <w:uiPriority w:val="30"/>
    <w:qFormat/>
    <w:rsid w:val="00D74C1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74C16"/>
    <w:rPr>
      <w:i/>
      <w:iCs/>
      <w:color w:val="2E74B5" w:themeColor="accent1" w:themeShade="BF"/>
    </w:rPr>
  </w:style>
  <w:style w:type="character" w:styleId="IntenseReference">
    <w:name w:val="Intense Reference"/>
    <w:basedOn w:val="DefaultParagraphFont"/>
    <w:uiPriority w:val="32"/>
    <w:qFormat/>
    <w:rsid w:val="00D74C16"/>
    <w:rPr>
      <w:b/>
      <w:bCs/>
      <w:smallCaps/>
      <w:color w:val="2E74B5" w:themeColor="accent1" w:themeShade="BF"/>
      <w:spacing w:val="5"/>
    </w:rPr>
  </w:style>
  <w:style w:type="paragraph" w:styleId="NormalWeb">
    <w:name w:val="Normal (Web)"/>
    <w:basedOn w:val="Normal"/>
    <w:uiPriority w:val="99"/>
    <w:unhideWhenUsed/>
    <w:rsid w:val="00B030F6"/>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39"/>
    <w:rsid w:val="00B030F6"/>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352728">
      <w:bodyDiv w:val="1"/>
      <w:marLeft w:val="0"/>
      <w:marRight w:val="0"/>
      <w:marTop w:val="0"/>
      <w:marBottom w:val="0"/>
      <w:divBdr>
        <w:top w:val="none" w:sz="0" w:space="0" w:color="auto"/>
        <w:left w:val="none" w:sz="0" w:space="0" w:color="auto"/>
        <w:bottom w:val="none" w:sz="0" w:space="0" w:color="auto"/>
        <w:right w:val="none" w:sz="0" w:space="0" w:color="auto"/>
      </w:divBdr>
    </w:div>
    <w:div w:id="1558974000">
      <w:bodyDiv w:val="1"/>
      <w:marLeft w:val="0"/>
      <w:marRight w:val="0"/>
      <w:marTop w:val="0"/>
      <w:marBottom w:val="0"/>
      <w:divBdr>
        <w:top w:val="none" w:sz="0" w:space="0" w:color="auto"/>
        <w:left w:val="none" w:sz="0" w:space="0" w:color="auto"/>
        <w:bottom w:val="none" w:sz="0" w:space="0" w:color="auto"/>
        <w:right w:val="none" w:sz="0" w:space="0" w:color="auto"/>
      </w:divBdr>
    </w:div>
    <w:div w:id="1594901329">
      <w:bodyDiv w:val="1"/>
      <w:marLeft w:val="0"/>
      <w:marRight w:val="0"/>
      <w:marTop w:val="0"/>
      <w:marBottom w:val="0"/>
      <w:divBdr>
        <w:top w:val="none" w:sz="0" w:space="0" w:color="auto"/>
        <w:left w:val="none" w:sz="0" w:space="0" w:color="auto"/>
        <w:bottom w:val="none" w:sz="0" w:space="0" w:color="auto"/>
        <w:right w:val="none" w:sz="0" w:space="0" w:color="auto"/>
      </w:divBdr>
    </w:div>
    <w:div w:id="1963077482">
      <w:bodyDiv w:val="1"/>
      <w:marLeft w:val="0"/>
      <w:marRight w:val="0"/>
      <w:marTop w:val="0"/>
      <w:marBottom w:val="0"/>
      <w:divBdr>
        <w:top w:val="none" w:sz="0" w:space="0" w:color="auto"/>
        <w:left w:val="none" w:sz="0" w:space="0" w:color="auto"/>
        <w:bottom w:val="none" w:sz="0" w:space="0" w:color="auto"/>
        <w:right w:val="none" w:sz="0" w:space="0" w:color="auto"/>
      </w:divBdr>
    </w:div>
    <w:div w:id="2027899989">
      <w:bodyDiv w:val="1"/>
      <w:marLeft w:val="0"/>
      <w:marRight w:val="0"/>
      <w:marTop w:val="0"/>
      <w:marBottom w:val="0"/>
      <w:divBdr>
        <w:top w:val="none" w:sz="0" w:space="0" w:color="auto"/>
        <w:left w:val="none" w:sz="0" w:space="0" w:color="auto"/>
        <w:bottom w:val="none" w:sz="0" w:space="0" w:color="auto"/>
        <w:right w:val="none" w:sz="0" w:space="0" w:color="auto"/>
      </w:divBdr>
    </w:div>
    <w:div w:id="2098018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1102</Words>
  <Characters>6282</Characters>
  <Application>Microsoft Office Word</Application>
  <DocSecurity>0</DocSecurity>
  <Lines>52</Lines>
  <Paragraphs>14</Paragraphs>
  <ScaleCrop>false</ScaleCrop>
  <Company/>
  <LinksUpToDate>false</LinksUpToDate>
  <CharactersWithSpaces>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2025-06-14T09:07:00Z</dcterms:created>
  <dcterms:modified xsi:type="dcterms:W3CDTF">2025-07-06T09:31:00Z</dcterms:modified>
</cp:coreProperties>
</file>